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727E6" w14:textId="77777777" w:rsidR="00F14A37" w:rsidRPr="00412AED" w:rsidRDefault="00F14A37" w:rsidP="00F14A37">
      <w:pPr>
        <w:ind w:right="5588"/>
        <w:rPr>
          <w:rFonts w:ascii="Times New Roman" w:hAnsi="Times New Roman" w:cs="Times New Roman"/>
          <w:sz w:val="22"/>
        </w:rPr>
      </w:pPr>
      <w:r w:rsidRPr="00412AED">
        <w:rPr>
          <w:rFonts w:ascii="Times New Roman" w:hAnsi="Times New Roman" w:cs="Times New Roman"/>
          <w:sz w:val="22"/>
        </w:rPr>
        <w:t xml:space="preserve">                   </w:t>
      </w:r>
      <w:r w:rsidRPr="00412AED">
        <w:rPr>
          <w:rFonts w:ascii="Times New Roman" w:hAnsi="Times New Roman" w:cs="Times New Roman"/>
          <w:noProof/>
          <w:sz w:val="22"/>
        </w:rPr>
        <w:drawing>
          <wp:inline distT="0" distB="0" distL="0" distR="0" wp14:anchorId="55B4DCE1" wp14:editId="168A85D3">
            <wp:extent cx="605790" cy="798195"/>
            <wp:effectExtent l="0" t="0" r="3810" b="1905"/>
            <wp:docPr id="89919890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5790" cy="798195"/>
                    </a:xfrm>
                    <a:prstGeom prst="rect">
                      <a:avLst/>
                    </a:prstGeom>
                    <a:noFill/>
                    <a:ln>
                      <a:noFill/>
                    </a:ln>
                  </pic:spPr>
                </pic:pic>
              </a:graphicData>
            </a:graphic>
          </wp:inline>
        </w:drawing>
      </w:r>
      <w:r w:rsidRPr="00412AED">
        <w:rPr>
          <w:rFonts w:ascii="Times New Roman" w:hAnsi="Times New Roman" w:cs="Times New Roman"/>
          <w:sz w:val="22"/>
        </w:rPr>
        <w:t xml:space="preserve">            </w:t>
      </w:r>
    </w:p>
    <w:p w14:paraId="075EDE9C" w14:textId="77777777" w:rsidR="006420A6" w:rsidRPr="00412AED" w:rsidRDefault="006420A6" w:rsidP="006420A6">
      <w:pPr>
        <w:rPr>
          <w:rFonts w:ascii="Times New Roman" w:eastAsia="Calibri" w:hAnsi="Times New Roman" w:cs="Times New Roman"/>
          <w:lang w:val="hr-HR"/>
        </w:rPr>
      </w:pPr>
      <w:r w:rsidRPr="00412AED">
        <w:rPr>
          <w:rFonts w:ascii="Times New Roman" w:hAnsi="Times New Roman" w:cs="Times New Roman"/>
        </w:rPr>
        <w:t xml:space="preserve">            REPUBLIKA HRVATSKA</w:t>
      </w:r>
    </w:p>
    <w:p w14:paraId="5D8EB49A" w14:textId="77777777" w:rsidR="006420A6" w:rsidRPr="002D1DC5" w:rsidRDefault="006420A6" w:rsidP="006420A6">
      <w:pPr>
        <w:rPr>
          <w:rFonts w:ascii="Cambria" w:hAnsi="Cambria" w:cs="Times New Roman"/>
        </w:rPr>
      </w:pPr>
      <w:r w:rsidRPr="00412AED">
        <w:rPr>
          <w:rFonts w:ascii="Times New Roman" w:hAnsi="Times New Roman" w:cs="Times New Roman"/>
        </w:rPr>
        <w:t xml:space="preserve"> </w:t>
      </w:r>
      <w:r w:rsidRPr="002D1DC5">
        <w:rPr>
          <w:rFonts w:ascii="Cambria" w:hAnsi="Cambria" w:cs="Times New Roman"/>
        </w:rPr>
        <w:t>VUKOVARSKO-SRIJEMSKA ŽUPANIJA</w:t>
      </w:r>
    </w:p>
    <w:p w14:paraId="46B35F0C" w14:textId="77777777" w:rsidR="006420A6" w:rsidRPr="002D1DC5" w:rsidRDefault="006420A6" w:rsidP="006420A6">
      <w:pPr>
        <w:rPr>
          <w:rFonts w:ascii="Cambria" w:hAnsi="Cambria" w:cs="Times New Roman"/>
        </w:rPr>
      </w:pPr>
      <w:r w:rsidRPr="002D1DC5">
        <w:rPr>
          <w:rFonts w:ascii="Cambria" w:hAnsi="Cambria" w:cs="Times New Roman"/>
        </w:rPr>
        <w:t xml:space="preserve">          OPĆINA STARI JANKOVCI</w:t>
      </w:r>
    </w:p>
    <w:p w14:paraId="6A5226CC" w14:textId="77777777" w:rsidR="006420A6" w:rsidRPr="002D1DC5" w:rsidRDefault="006420A6" w:rsidP="006420A6">
      <w:pPr>
        <w:rPr>
          <w:rFonts w:ascii="Cambria" w:hAnsi="Cambria" w:cs="Times New Roman"/>
        </w:rPr>
      </w:pPr>
      <w:r w:rsidRPr="002D1DC5">
        <w:rPr>
          <w:rFonts w:ascii="Cambria" w:hAnsi="Cambria" w:cs="Times New Roman"/>
        </w:rPr>
        <w:t xml:space="preserve">          </w:t>
      </w:r>
      <w:proofErr w:type="spellStart"/>
      <w:r w:rsidRPr="002D1DC5">
        <w:rPr>
          <w:rFonts w:ascii="Cambria" w:hAnsi="Cambria" w:cs="Times New Roman"/>
          <w:b/>
        </w:rPr>
        <w:t>Općinsko</w:t>
      </w:r>
      <w:proofErr w:type="spellEnd"/>
      <w:r w:rsidRPr="002D1DC5">
        <w:rPr>
          <w:rFonts w:ascii="Cambria" w:hAnsi="Cambria" w:cs="Times New Roman"/>
          <w:b/>
        </w:rPr>
        <w:t xml:space="preserve"> vijeće</w:t>
      </w:r>
    </w:p>
    <w:p w14:paraId="27A0C368" w14:textId="77777777" w:rsidR="00626B6A" w:rsidRPr="00626B6A" w:rsidRDefault="00626B6A" w:rsidP="00626B6A">
      <w:pPr>
        <w:tabs>
          <w:tab w:val="left" w:pos="1080"/>
        </w:tabs>
        <w:jc w:val="both"/>
        <w:rPr>
          <w:rFonts w:ascii="Cambria" w:eastAsia="Calibri" w:hAnsi="Cambria" w:cs="Times New Roman"/>
          <w:lang w:val="hr-HR"/>
        </w:rPr>
      </w:pPr>
      <w:r w:rsidRPr="00626B6A">
        <w:rPr>
          <w:rFonts w:ascii="Cambria" w:eastAsia="Calibri" w:hAnsi="Cambria" w:cs="Times New Roman"/>
          <w:lang w:val="hr-HR"/>
        </w:rPr>
        <w:t>KLASA: 024-04/26-1/09</w:t>
      </w:r>
    </w:p>
    <w:p w14:paraId="5D75383C" w14:textId="7A32ED1D" w:rsidR="00626B6A" w:rsidRPr="00626B6A" w:rsidRDefault="00626B6A" w:rsidP="00626B6A">
      <w:pPr>
        <w:tabs>
          <w:tab w:val="left" w:pos="1080"/>
        </w:tabs>
        <w:jc w:val="both"/>
        <w:rPr>
          <w:rFonts w:ascii="Cambria" w:eastAsia="Calibri" w:hAnsi="Cambria" w:cs="Times New Roman"/>
          <w:lang w:val="hr-HR"/>
        </w:rPr>
      </w:pPr>
      <w:r w:rsidRPr="00626B6A">
        <w:rPr>
          <w:rFonts w:ascii="Cambria" w:eastAsia="Calibri" w:hAnsi="Cambria" w:cs="Times New Roman"/>
          <w:lang w:val="hr-HR"/>
        </w:rPr>
        <w:t>URBROJ: 2196-23-01-26-1</w:t>
      </w:r>
      <w:r>
        <w:rPr>
          <w:rFonts w:ascii="Cambria" w:eastAsia="Calibri" w:hAnsi="Cambria" w:cs="Times New Roman"/>
          <w:lang w:val="hr-HR"/>
        </w:rPr>
        <w:t>0</w:t>
      </w:r>
    </w:p>
    <w:p w14:paraId="74FB2C43" w14:textId="77777777" w:rsidR="00626B6A" w:rsidRDefault="00626B6A" w:rsidP="00626B6A">
      <w:pPr>
        <w:tabs>
          <w:tab w:val="left" w:pos="1080"/>
        </w:tabs>
        <w:jc w:val="both"/>
        <w:rPr>
          <w:rFonts w:ascii="Cambria" w:eastAsia="Calibri" w:hAnsi="Cambria" w:cs="Times New Roman"/>
          <w:lang w:val="sv-FI"/>
        </w:rPr>
      </w:pPr>
      <w:r w:rsidRPr="00626B6A">
        <w:rPr>
          <w:rFonts w:ascii="Cambria" w:eastAsia="Calibri" w:hAnsi="Cambria" w:cs="Times New Roman"/>
          <w:lang w:val="sv-FI"/>
        </w:rPr>
        <w:t>Stari Jankovci, 15. travnja 2026.</w:t>
      </w:r>
    </w:p>
    <w:p w14:paraId="61DA0D10" w14:textId="77777777" w:rsidR="00626B6A" w:rsidRDefault="00626B6A" w:rsidP="00626B6A">
      <w:pPr>
        <w:tabs>
          <w:tab w:val="left" w:pos="1080"/>
        </w:tabs>
        <w:jc w:val="both"/>
        <w:rPr>
          <w:rFonts w:ascii="Cambria" w:eastAsia="Calibri" w:hAnsi="Cambria" w:cs="Times New Roman"/>
          <w:lang w:val="sv-FI"/>
        </w:rPr>
      </w:pPr>
    </w:p>
    <w:p w14:paraId="386372FC" w14:textId="77777777" w:rsidR="00626B6A" w:rsidRPr="00626B6A" w:rsidRDefault="00626B6A" w:rsidP="00626B6A">
      <w:pPr>
        <w:tabs>
          <w:tab w:val="left" w:pos="1080"/>
        </w:tabs>
        <w:jc w:val="both"/>
        <w:rPr>
          <w:rFonts w:ascii="Cambria" w:eastAsia="Calibri" w:hAnsi="Cambria" w:cs="Times New Roman"/>
          <w:lang w:val="sv-FI"/>
        </w:rPr>
      </w:pPr>
    </w:p>
    <w:p w14:paraId="2770C17F" w14:textId="1A447A29" w:rsidR="00F14A37" w:rsidRPr="002D1DC5" w:rsidRDefault="00F14A37" w:rsidP="00F14A37">
      <w:pPr>
        <w:tabs>
          <w:tab w:val="left" w:pos="1080"/>
        </w:tabs>
        <w:jc w:val="both"/>
        <w:rPr>
          <w:rFonts w:ascii="Cambria" w:eastAsia="Times New Roman" w:hAnsi="Cambria" w:cs="Times New Roman"/>
          <w:noProof/>
          <w:lang w:val="hr-HR"/>
        </w:rPr>
      </w:pPr>
      <w:r w:rsidRPr="002D1DC5">
        <w:rPr>
          <w:rFonts w:ascii="Cambria" w:eastAsia="Times New Roman" w:hAnsi="Cambria" w:cs="Times New Roman"/>
          <w:noProof/>
          <w:lang w:val="hr-HR"/>
        </w:rPr>
        <w:tab/>
        <w:t xml:space="preserve">Na temelju članka 9. stavak 10. Zakona o grobljima („Narodne novine“, broj 78/25, 80/25) i članka 30. Statuta Općine Stari Jankovci </w:t>
      </w:r>
      <w:r w:rsidRPr="002D1DC5">
        <w:rPr>
          <w:rFonts w:ascii="Cambria" w:eastAsia="Times New Roman" w:hAnsi="Cambria" w:cs="Times New Roman"/>
          <w:noProof/>
          <w:color w:val="000000"/>
          <w:lang w:val="de-DE" w:eastAsia="hr-HR"/>
        </w:rPr>
        <w:t>(„Službeni vjesnik“ Vukovarsko-srijemske županije, broj  4/21</w:t>
      </w:r>
      <w:r w:rsidR="002D1DC5">
        <w:rPr>
          <w:rFonts w:ascii="Cambria" w:eastAsia="Times New Roman" w:hAnsi="Cambria" w:cs="Times New Roman"/>
          <w:noProof/>
          <w:color w:val="000000"/>
          <w:lang w:val="de-DE" w:eastAsia="hr-HR"/>
        </w:rPr>
        <w:t>. i</w:t>
      </w:r>
      <w:r w:rsidRPr="002D1DC5">
        <w:rPr>
          <w:rFonts w:ascii="Cambria" w:eastAsia="Times New Roman" w:hAnsi="Cambria" w:cs="Times New Roman"/>
          <w:noProof/>
          <w:color w:val="000000"/>
          <w:lang w:val="de-DE" w:eastAsia="hr-HR"/>
        </w:rPr>
        <w:t xml:space="preserve"> 17/22</w:t>
      </w:r>
      <w:r w:rsidR="002D1DC5">
        <w:rPr>
          <w:rFonts w:ascii="Cambria" w:eastAsia="Times New Roman" w:hAnsi="Cambria" w:cs="Times New Roman"/>
          <w:noProof/>
          <w:color w:val="000000"/>
          <w:lang w:val="de-DE" w:eastAsia="hr-HR"/>
        </w:rPr>
        <w:t>.</w:t>
      </w:r>
      <w:r w:rsidRPr="002D1DC5">
        <w:rPr>
          <w:rFonts w:ascii="Cambria" w:eastAsia="Times New Roman" w:hAnsi="Cambria" w:cs="Times New Roman"/>
          <w:noProof/>
          <w:lang w:val="hr-HR"/>
        </w:rPr>
        <w:t xml:space="preserve">), Općinsko vijeće Općine Stari Jankovci na svojoj </w:t>
      </w:r>
      <w:r w:rsidR="00405B78" w:rsidRPr="002D1DC5">
        <w:rPr>
          <w:rFonts w:ascii="Cambria" w:eastAsia="Times New Roman" w:hAnsi="Cambria" w:cs="Times New Roman"/>
          <w:noProof/>
          <w:lang w:val="hr-HR"/>
        </w:rPr>
        <w:t>9.</w:t>
      </w:r>
      <w:r w:rsidRPr="002D1DC5">
        <w:rPr>
          <w:rFonts w:ascii="Cambria" w:eastAsia="Times New Roman" w:hAnsi="Cambria" w:cs="Times New Roman"/>
          <w:noProof/>
          <w:lang w:val="hr-HR"/>
        </w:rPr>
        <w:t xml:space="preserve"> sjednici donijelo je</w:t>
      </w:r>
    </w:p>
    <w:p w14:paraId="2BBBF456" w14:textId="77777777" w:rsidR="00F14A37" w:rsidRPr="002D1DC5" w:rsidRDefault="00F14A37" w:rsidP="00F14A37">
      <w:pPr>
        <w:tabs>
          <w:tab w:val="left" w:pos="1080"/>
        </w:tabs>
        <w:jc w:val="both"/>
        <w:rPr>
          <w:rFonts w:ascii="Cambria" w:eastAsia="Times New Roman" w:hAnsi="Cambria" w:cs="Times New Roman"/>
          <w:noProof/>
          <w:lang w:val="hr-HR"/>
        </w:rPr>
      </w:pPr>
    </w:p>
    <w:p w14:paraId="18BD227D" w14:textId="77777777" w:rsidR="005E484E" w:rsidRDefault="005E484E" w:rsidP="00F14A37">
      <w:pPr>
        <w:tabs>
          <w:tab w:val="left" w:pos="1080"/>
        </w:tabs>
        <w:jc w:val="center"/>
        <w:rPr>
          <w:rFonts w:ascii="Cambria" w:eastAsia="Times New Roman" w:hAnsi="Cambria" w:cs="Times New Roman"/>
          <w:b/>
          <w:bCs/>
          <w:noProof/>
          <w:lang w:val="hr-HR"/>
        </w:rPr>
      </w:pPr>
    </w:p>
    <w:p w14:paraId="1BC609B1" w14:textId="46968D72" w:rsidR="00F14A37" w:rsidRPr="002D1DC5" w:rsidRDefault="00F14A37" w:rsidP="00F14A37">
      <w:pPr>
        <w:tabs>
          <w:tab w:val="left" w:pos="1080"/>
        </w:tabs>
        <w:jc w:val="center"/>
        <w:rPr>
          <w:rFonts w:ascii="Cambria" w:eastAsia="Times New Roman" w:hAnsi="Cambria" w:cs="Times New Roman"/>
          <w:b/>
          <w:bCs/>
          <w:noProof/>
          <w:lang w:val="hr-HR"/>
        </w:rPr>
      </w:pPr>
      <w:r w:rsidRPr="002D1DC5">
        <w:rPr>
          <w:rFonts w:ascii="Cambria" w:eastAsia="Times New Roman" w:hAnsi="Cambria" w:cs="Times New Roman"/>
          <w:b/>
          <w:bCs/>
          <w:noProof/>
          <w:lang w:val="hr-HR"/>
        </w:rPr>
        <w:t>ODLUKU O GROBLJIMA</w:t>
      </w:r>
    </w:p>
    <w:p w14:paraId="176E988E" w14:textId="77777777" w:rsidR="00F14A37" w:rsidRPr="002D1DC5" w:rsidRDefault="00F14A37" w:rsidP="00F14A37">
      <w:pPr>
        <w:tabs>
          <w:tab w:val="center" w:pos="4320"/>
          <w:tab w:val="right" w:pos="8640"/>
        </w:tabs>
        <w:jc w:val="both"/>
        <w:rPr>
          <w:rFonts w:ascii="Cambria" w:hAnsi="Cambria" w:cs="Times New Roman"/>
          <w:b/>
          <w:lang w:val="hr-HR"/>
        </w:rPr>
      </w:pPr>
    </w:p>
    <w:p w14:paraId="77464C81" w14:textId="77777777" w:rsidR="00F14A37" w:rsidRPr="002D1DC5" w:rsidRDefault="00F14A37" w:rsidP="00F14A37">
      <w:pPr>
        <w:tabs>
          <w:tab w:val="center" w:pos="4320"/>
          <w:tab w:val="right" w:pos="8640"/>
        </w:tabs>
        <w:jc w:val="both"/>
        <w:rPr>
          <w:rFonts w:ascii="Cambria" w:hAnsi="Cambria" w:cs="Times New Roman"/>
          <w:b/>
          <w:lang w:val="hr-HR"/>
        </w:rPr>
      </w:pPr>
    </w:p>
    <w:p w14:paraId="5EF1F33D" w14:textId="7A81762A" w:rsidR="00F14A37" w:rsidRPr="005E484E" w:rsidRDefault="00F14A37" w:rsidP="005E484E">
      <w:pPr>
        <w:pStyle w:val="Odlomakpopisa"/>
        <w:numPr>
          <w:ilvl w:val="0"/>
          <w:numId w:val="49"/>
        </w:numPr>
        <w:jc w:val="both"/>
        <w:rPr>
          <w:rFonts w:ascii="Cambria" w:hAnsi="Cambria" w:cs="Times New Roman"/>
          <w:b/>
          <w:bCs/>
          <w:lang w:val="hr-HR" w:eastAsia="hr-HR"/>
        </w:rPr>
      </w:pPr>
      <w:r w:rsidRPr="005E484E">
        <w:rPr>
          <w:rFonts w:ascii="Cambria" w:hAnsi="Cambria" w:cs="Times New Roman"/>
          <w:b/>
          <w:bCs/>
          <w:lang w:val="hr-HR" w:eastAsia="hr-HR"/>
        </w:rPr>
        <w:t>OPĆE ODREDBE</w:t>
      </w:r>
    </w:p>
    <w:p w14:paraId="4475D562" w14:textId="77777777" w:rsidR="005E484E" w:rsidRPr="005E484E" w:rsidRDefault="005E484E" w:rsidP="005E484E">
      <w:pPr>
        <w:ind w:left="360"/>
        <w:jc w:val="both"/>
        <w:rPr>
          <w:rFonts w:ascii="Cambria" w:hAnsi="Cambria" w:cs="Times New Roman"/>
          <w:b/>
          <w:bCs/>
          <w:lang w:val="hr-HR" w:eastAsia="hr-HR"/>
        </w:rPr>
      </w:pPr>
    </w:p>
    <w:p w14:paraId="030D471A" w14:textId="77777777" w:rsidR="00F14A37" w:rsidRPr="002D1DC5" w:rsidRDefault="00F14A37" w:rsidP="00F14A37">
      <w:pPr>
        <w:jc w:val="center"/>
        <w:rPr>
          <w:rFonts w:ascii="Cambria" w:hAnsi="Cambria" w:cs="Times New Roman"/>
          <w:b/>
          <w:bCs/>
          <w:lang w:val="nb-NO" w:eastAsia="hr-HR"/>
        </w:rPr>
      </w:pPr>
      <w:r w:rsidRPr="002D1DC5">
        <w:rPr>
          <w:rFonts w:ascii="Cambria" w:hAnsi="Cambria" w:cs="Times New Roman"/>
          <w:b/>
          <w:bCs/>
          <w:lang w:val="nb-NO" w:eastAsia="hr-HR"/>
        </w:rPr>
        <w:t>Članak 1.</w:t>
      </w:r>
    </w:p>
    <w:p w14:paraId="7EB07147" w14:textId="54F0AD41" w:rsidR="00F14A37" w:rsidRPr="002D1DC5" w:rsidRDefault="00F14A37" w:rsidP="005E484E">
      <w:pPr>
        <w:rPr>
          <w:rFonts w:ascii="Cambria" w:eastAsia="Calibri" w:hAnsi="Cambria" w:cs="Times New Roman"/>
          <w:lang w:val="hr-HR"/>
        </w:rPr>
      </w:pPr>
      <w:r w:rsidRPr="002D1DC5">
        <w:rPr>
          <w:rFonts w:ascii="Cambria" w:hAnsi="Cambria" w:cs="Times New Roman"/>
          <w:lang w:val="nb-NO" w:eastAsia="hr-HR"/>
        </w:rPr>
        <w:t> </w:t>
      </w:r>
      <w:r w:rsidRPr="002D1DC5">
        <w:rPr>
          <w:rFonts w:ascii="Cambria" w:eastAsia="Calibri" w:hAnsi="Cambria" w:cs="Times New Roman"/>
          <w:lang w:val="hr-HR"/>
        </w:rPr>
        <w:t xml:space="preserve">Ovom Odlukom uređuju se: </w:t>
      </w:r>
    </w:p>
    <w:p w14:paraId="51F6AA53" w14:textId="03E1C704" w:rsidR="00F14A37" w:rsidRPr="002D1DC5" w:rsidRDefault="00F14A37" w:rsidP="00F14A37">
      <w:pPr>
        <w:jc w:val="both"/>
        <w:rPr>
          <w:rFonts w:ascii="Cambria" w:eastAsia="Calibri" w:hAnsi="Cambria" w:cs="Times New Roman"/>
          <w:lang w:val="hr-HR"/>
        </w:rPr>
      </w:pPr>
      <w:bookmarkStart w:id="0" w:name="_Hlk211421837"/>
      <w:r w:rsidRPr="002D1DC5">
        <w:rPr>
          <w:rFonts w:ascii="Cambria" w:eastAsia="Calibri" w:hAnsi="Cambria" w:cs="Times New Roman"/>
          <w:lang w:val="hr-HR"/>
        </w:rPr>
        <w:t>- mjerila i kriteriji za dodjel</w:t>
      </w:r>
      <w:r w:rsidR="006451A8" w:rsidRPr="002D1DC5">
        <w:rPr>
          <w:rFonts w:ascii="Cambria" w:eastAsia="Calibri" w:hAnsi="Cambria" w:cs="Times New Roman"/>
          <w:lang w:val="hr-HR"/>
        </w:rPr>
        <w:t>u</w:t>
      </w:r>
      <w:r w:rsidRPr="002D1DC5">
        <w:rPr>
          <w:rFonts w:ascii="Cambria" w:eastAsia="Calibri" w:hAnsi="Cambria" w:cs="Times New Roman"/>
          <w:lang w:val="hr-HR"/>
        </w:rPr>
        <w:t xml:space="preserve"> i ustupanje grobnih mjesta na korištenje </w:t>
      </w:r>
    </w:p>
    <w:p w14:paraId="1B9A0CDC" w14:textId="1FAC15B8" w:rsidR="00D059A0" w:rsidRPr="002D1DC5" w:rsidRDefault="00D059A0" w:rsidP="00F14A37">
      <w:pPr>
        <w:jc w:val="both"/>
        <w:rPr>
          <w:rFonts w:ascii="Cambria" w:eastAsia="Calibri" w:hAnsi="Cambria" w:cs="Times New Roman"/>
          <w:lang w:val="hr-HR"/>
        </w:rPr>
      </w:pPr>
      <w:r w:rsidRPr="002D1DC5">
        <w:rPr>
          <w:rFonts w:ascii="Cambria" w:eastAsia="Calibri" w:hAnsi="Cambria" w:cs="Times New Roman"/>
          <w:lang w:val="hr-HR"/>
        </w:rPr>
        <w:t>- iskopavanje i premještaj posmrtnih ostataka</w:t>
      </w:r>
    </w:p>
    <w:p w14:paraId="7EF123F7" w14:textId="3164E402" w:rsidR="00F14A37" w:rsidRPr="002D1DC5" w:rsidRDefault="00F14A37" w:rsidP="00F14A37">
      <w:pPr>
        <w:jc w:val="both"/>
        <w:rPr>
          <w:rFonts w:ascii="Cambria" w:eastAsia="Calibri" w:hAnsi="Cambria" w:cs="Times New Roman"/>
          <w:lang w:val="hr-HR"/>
        </w:rPr>
      </w:pPr>
      <w:r w:rsidRPr="002D1DC5">
        <w:rPr>
          <w:rFonts w:ascii="Cambria" w:eastAsia="Calibri" w:hAnsi="Cambria" w:cs="Times New Roman"/>
          <w:lang w:val="hr-HR"/>
        </w:rPr>
        <w:t>- ukopi</w:t>
      </w:r>
      <w:r w:rsidR="00543BBD" w:rsidRPr="002D1DC5">
        <w:rPr>
          <w:rFonts w:ascii="Cambria" w:eastAsia="Calibri" w:hAnsi="Cambria" w:cs="Times New Roman"/>
          <w:lang w:val="hr-HR"/>
        </w:rPr>
        <w:t xml:space="preserve"> </w:t>
      </w:r>
      <w:r w:rsidRPr="002D1DC5">
        <w:rPr>
          <w:rFonts w:ascii="Cambria" w:eastAsia="Calibri" w:hAnsi="Cambria" w:cs="Times New Roman"/>
          <w:lang w:val="hr-HR"/>
        </w:rPr>
        <w:t>i privremeni ukopi</w:t>
      </w:r>
    </w:p>
    <w:p w14:paraId="03FDB791" w14:textId="77777777" w:rsidR="00F14A37" w:rsidRPr="002D1DC5" w:rsidRDefault="00F14A37" w:rsidP="00F14A37">
      <w:pPr>
        <w:jc w:val="both"/>
        <w:rPr>
          <w:rFonts w:ascii="Cambria" w:eastAsia="Calibri" w:hAnsi="Cambria" w:cs="Times New Roman"/>
          <w:lang w:val="hr-HR"/>
        </w:rPr>
      </w:pPr>
      <w:r w:rsidRPr="002D1DC5">
        <w:rPr>
          <w:rFonts w:ascii="Cambria" w:eastAsia="Calibri" w:hAnsi="Cambria" w:cs="Times New Roman"/>
          <w:lang w:val="hr-HR"/>
        </w:rPr>
        <w:t>- način ukopa nepoznatih osoba</w:t>
      </w:r>
    </w:p>
    <w:p w14:paraId="1BFDB905" w14:textId="2A72DD06" w:rsidR="008614DF" w:rsidRPr="002D1DC5" w:rsidRDefault="00F14A37" w:rsidP="00F14A37">
      <w:pPr>
        <w:jc w:val="both"/>
        <w:rPr>
          <w:rFonts w:ascii="Cambria" w:eastAsia="Calibri" w:hAnsi="Cambria" w:cs="Times New Roman"/>
          <w:lang w:val="hr-HR"/>
        </w:rPr>
      </w:pPr>
      <w:r w:rsidRPr="002D1DC5">
        <w:rPr>
          <w:rFonts w:ascii="Cambria" w:eastAsia="Calibri" w:hAnsi="Cambria" w:cs="Times New Roman"/>
          <w:lang w:val="hr-HR"/>
        </w:rPr>
        <w:t>- produbljenje groba i premještanje posmrtnih ostataka u grobnici</w:t>
      </w:r>
    </w:p>
    <w:p w14:paraId="334C54ED" w14:textId="77777777" w:rsidR="00F14A37" w:rsidRPr="002D1DC5" w:rsidRDefault="00F14A37" w:rsidP="00F14A37">
      <w:pPr>
        <w:jc w:val="both"/>
        <w:rPr>
          <w:rFonts w:ascii="Cambria" w:eastAsia="Calibri" w:hAnsi="Cambria" w:cs="Times New Roman"/>
          <w:lang w:val="hr-HR"/>
        </w:rPr>
      </w:pPr>
      <w:r w:rsidRPr="002D1DC5">
        <w:rPr>
          <w:rFonts w:ascii="Cambria" w:eastAsia="Calibri" w:hAnsi="Cambria" w:cs="Times New Roman"/>
          <w:lang w:val="hr-HR"/>
        </w:rPr>
        <w:t>- održavanje groblja i uklanjanje otpada</w:t>
      </w:r>
    </w:p>
    <w:p w14:paraId="1262D99F" w14:textId="1BE48CA2" w:rsidR="00F14A37" w:rsidRPr="002D1DC5" w:rsidRDefault="00F14A37" w:rsidP="00F14A37">
      <w:pPr>
        <w:jc w:val="both"/>
        <w:rPr>
          <w:rFonts w:ascii="Cambria" w:eastAsia="Calibri" w:hAnsi="Cambria" w:cs="Times New Roman"/>
          <w:lang w:val="hr-HR"/>
        </w:rPr>
      </w:pPr>
      <w:r w:rsidRPr="002D1DC5">
        <w:rPr>
          <w:rFonts w:ascii="Cambria" w:eastAsia="Calibri" w:hAnsi="Cambria" w:cs="Times New Roman"/>
          <w:lang w:val="hr-HR"/>
        </w:rPr>
        <w:t xml:space="preserve">- veličina, dimenzije, materijal i izgled grobnih mjesta </w:t>
      </w:r>
    </w:p>
    <w:p w14:paraId="75437436" w14:textId="7EF8104C" w:rsidR="00F14A37" w:rsidRPr="002D1DC5" w:rsidRDefault="00F14A37" w:rsidP="00F14A37">
      <w:pPr>
        <w:jc w:val="both"/>
        <w:rPr>
          <w:rFonts w:ascii="Cambria" w:eastAsia="Calibri" w:hAnsi="Cambria" w:cs="Times New Roman"/>
          <w:lang w:val="hr-HR"/>
        </w:rPr>
      </w:pPr>
      <w:r w:rsidRPr="002D1DC5">
        <w:rPr>
          <w:rFonts w:ascii="Cambria" w:eastAsia="Calibri" w:hAnsi="Cambria" w:cs="Times New Roman"/>
          <w:lang w:val="hr-HR"/>
        </w:rPr>
        <w:t xml:space="preserve">- uvjeti upravljanja grobljem od strane </w:t>
      </w:r>
      <w:r w:rsidR="002B216C" w:rsidRPr="002D1DC5">
        <w:rPr>
          <w:rFonts w:ascii="Cambria" w:eastAsia="Calibri" w:hAnsi="Cambria" w:cs="Times New Roman"/>
          <w:lang w:val="hr-HR" w:eastAsia="hr-HR"/>
        </w:rPr>
        <w:t>pravne osobe koja upravlja grobljem</w:t>
      </w:r>
    </w:p>
    <w:p w14:paraId="37CE3873" w14:textId="1071DB1E" w:rsidR="00F14A37" w:rsidRPr="002D1DC5" w:rsidRDefault="00F14A37" w:rsidP="00F14A37">
      <w:pPr>
        <w:jc w:val="both"/>
        <w:rPr>
          <w:rFonts w:ascii="Cambria" w:eastAsia="Calibri" w:hAnsi="Cambria" w:cs="Times New Roman"/>
          <w:lang w:val="hr-HR"/>
        </w:rPr>
      </w:pPr>
      <w:r w:rsidRPr="002D1DC5">
        <w:rPr>
          <w:rFonts w:ascii="Cambria" w:eastAsia="Calibri" w:hAnsi="Cambria" w:cs="Times New Roman"/>
          <w:lang w:val="hr-HR"/>
        </w:rPr>
        <w:t xml:space="preserve">- </w:t>
      </w:r>
      <w:r w:rsidR="00D059A0" w:rsidRPr="002D1DC5">
        <w:rPr>
          <w:rFonts w:ascii="Cambria" w:eastAsia="Calibri" w:hAnsi="Cambria" w:cs="Times New Roman"/>
          <w:lang w:val="hr-HR"/>
        </w:rPr>
        <w:t xml:space="preserve">uvjeti, način i mjesto </w:t>
      </w:r>
      <w:r w:rsidRPr="002D1DC5">
        <w:rPr>
          <w:rFonts w:ascii="Cambria" w:eastAsia="Calibri" w:hAnsi="Cambria" w:cs="Times New Roman"/>
          <w:lang w:val="hr-HR"/>
        </w:rPr>
        <w:t>prosipanja kremiranih posmrtnih ostataka umrle osobe</w:t>
      </w:r>
    </w:p>
    <w:p w14:paraId="423EB16B" w14:textId="1B8B9488" w:rsidR="00F14A37" w:rsidRPr="002D1DC5" w:rsidRDefault="00F14A37" w:rsidP="00F14A37">
      <w:pPr>
        <w:jc w:val="both"/>
        <w:rPr>
          <w:rFonts w:ascii="Cambria" w:eastAsia="Calibri" w:hAnsi="Cambria" w:cs="Times New Roman"/>
          <w:lang w:val="hr-HR"/>
        </w:rPr>
      </w:pPr>
      <w:r w:rsidRPr="002D1DC5">
        <w:rPr>
          <w:rFonts w:ascii="Cambria" w:eastAsia="Calibri" w:hAnsi="Cambria" w:cs="Times New Roman"/>
          <w:lang w:val="hr-HR"/>
        </w:rPr>
        <w:t xml:space="preserve">- </w:t>
      </w:r>
      <w:r w:rsidR="00D059A0" w:rsidRPr="002D1DC5">
        <w:rPr>
          <w:rFonts w:ascii="Cambria" w:eastAsia="Calibri" w:hAnsi="Cambria" w:cs="Times New Roman"/>
          <w:lang w:val="hr-HR"/>
        </w:rPr>
        <w:t xml:space="preserve">uvjeti i mjerila za plaćanje </w:t>
      </w:r>
      <w:r w:rsidRPr="002D1DC5">
        <w:rPr>
          <w:rFonts w:ascii="Cambria" w:eastAsia="Calibri" w:hAnsi="Cambria" w:cs="Times New Roman"/>
          <w:lang w:val="hr-HR"/>
        </w:rPr>
        <w:t>naknad</w:t>
      </w:r>
      <w:r w:rsidR="00D059A0" w:rsidRPr="002D1DC5">
        <w:rPr>
          <w:rFonts w:ascii="Cambria" w:eastAsia="Calibri" w:hAnsi="Cambria" w:cs="Times New Roman"/>
          <w:lang w:val="hr-HR"/>
        </w:rPr>
        <w:t>e pri</w:t>
      </w:r>
      <w:r w:rsidRPr="002D1DC5">
        <w:rPr>
          <w:rFonts w:ascii="Cambria" w:eastAsia="Calibri" w:hAnsi="Cambria" w:cs="Times New Roman"/>
          <w:lang w:val="hr-HR"/>
        </w:rPr>
        <w:t xml:space="preserve"> dodjel</w:t>
      </w:r>
      <w:r w:rsidR="00D059A0" w:rsidRPr="002D1DC5">
        <w:rPr>
          <w:rFonts w:ascii="Cambria" w:eastAsia="Calibri" w:hAnsi="Cambria" w:cs="Times New Roman"/>
          <w:lang w:val="hr-HR"/>
        </w:rPr>
        <w:t xml:space="preserve">i </w:t>
      </w:r>
      <w:r w:rsidR="006451A8" w:rsidRPr="002D1DC5">
        <w:rPr>
          <w:rFonts w:ascii="Cambria" w:eastAsia="Calibri" w:hAnsi="Cambria" w:cs="Times New Roman"/>
          <w:lang w:val="hr-HR"/>
        </w:rPr>
        <w:t xml:space="preserve">grobnog mjesta </w:t>
      </w:r>
      <w:r w:rsidR="00D059A0" w:rsidRPr="002D1DC5">
        <w:rPr>
          <w:rFonts w:ascii="Cambria" w:eastAsia="Calibri" w:hAnsi="Cambria" w:cs="Times New Roman"/>
          <w:lang w:val="hr-HR"/>
        </w:rPr>
        <w:t xml:space="preserve">i godišnje grobne naknade, kao i mogućnost plaćanja godišnje grobne naknade unaprijed </w:t>
      </w:r>
    </w:p>
    <w:p w14:paraId="7A293181" w14:textId="77777777" w:rsidR="00F14A37" w:rsidRDefault="00F14A37" w:rsidP="00F14A37">
      <w:pPr>
        <w:jc w:val="both"/>
        <w:rPr>
          <w:rFonts w:ascii="Cambria" w:eastAsia="Calibri" w:hAnsi="Cambria" w:cs="Times New Roman"/>
          <w:lang w:val="hr-HR"/>
        </w:rPr>
      </w:pPr>
      <w:r w:rsidRPr="002D1DC5">
        <w:rPr>
          <w:rFonts w:ascii="Cambria" w:eastAsia="Calibri" w:hAnsi="Cambria" w:cs="Times New Roman"/>
          <w:lang w:val="hr-HR"/>
        </w:rPr>
        <w:t>- uvjeti za ustupanje prava korištenja grobnog mjesta trećim osobama</w:t>
      </w:r>
    </w:p>
    <w:p w14:paraId="50F0B3D2" w14:textId="04D73D2C" w:rsidR="002B216C" w:rsidRPr="002D1DC5" w:rsidRDefault="002B216C" w:rsidP="00F14A37">
      <w:pPr>
        <w:jc w:val="both"/>
        <w:rPr>
          <w:rFonts w:ascii="Cambria" w:eastAsia="Calibri" w:hAnsi="Cambria" w:cs="Times New Roman"/>
          <w:lang w:val="hr-HR"/>
        </w:rPr>
      </w:pPr>
      <w:r>
        <w:rPr>
          <w:rFonts w:ascii="Cambria" w:eastAsia="Calibri" w:hAnsi="Cambria" w:cs="Times New Roman"/>
          <w:lang w:val="pl-PL" w:eastAsia="hr-HR"/>
        </w:rPr>
        <w:t xml:space="preserve">- </w:t>
      </w:r>
      <w:r w:rsidRPr="002D1DC5">
        <w:rPr>
          <w:rFonts w:ascii="Cambria" w:eastAsia="Calibri" w:hAnsi="Cambria" w:cs="Times New Roman"/>
          <w:lang w:val="pl-PL" w:eastAsia="hr-HR"/>
        </w:rPr>
        <w:t>mogućnost da se grobno mjesto dodijeli na korištenje bez obveze premještanja ostataka tijela umrlih osoba u zajedničku grobnicu</w:t>
      </w:r>
    </w:p>
    <w:p w14:paraId="195D27B0" w14:textId="0FE97288" w:rsidR="00F14A37" w:rsidRPr="002D1DC5" w:rsidRDefault="00F14A37" w:rsidP="00F14A37">
      <w:pPr>
        <w:jc w:val="both"/>
        <w:rPr>
          <w:rFonts w:ascii="Cambria" w:eastAsia="Calibri" w:hAnsi="Cambria" w:cs="Times New Roman"/>
          <w:lang w:val="hr-HR"/>
        </w:rPr>
      </w:pPr>
      <w:r w:rsidRPr="002D1DC5">
        <w:rPr>
          <w:rFonts w:ascii="Cambria" w:eastAsia="Calibri" w:hAnsi="Cambria" w:cs="Times New Roman"/>
          <w:lang w:val="hr-HR"/>
        </w:rPr>
        <w:t>- pravila za određivanje naknade za stjecanje opreme i uređaja na grobnom mjestu bez korisnika</w:t>
      </w:r>
      <w:r w:rsidR="006451A8" w:rsidRPr="002D1DC5">
        <w:rPr>
          <w:rFonts w:ascii="Cambria" w:eastAsia="Calibri" w:hAnsi="Cambria" w:cs="Times New Roman"/>
          <w:lang w:val="hr-HR"/>
        </w:rPr>
        <w:t xml:space="preserve"> grobnog mjesta </w:t>
      </w:r>
    </w:p>
    <w:bookmarkEnd w:id="0"/>
    <w:p w14:paraId="3ABE896B" w14:textId="77777777" w:rsidR="002D1DC5" w:rsidRPr="002D1DC5" w:rsidRDefault="002D1DC5" w:rsidP="002D1DC5">
      <w:pPr>
        <w:jc w:val="both"/>
        <w:rPr>
          <w:rFonts w:ascii="Cambria" w:eastAsia="Calibri" w:hAnsi="Cambria" w:cs="Times New Roman"/>
          <w:lang w:val="pl-PL" w:eastAsia="hr-HR"/>
        </w:rPr>
      </w:pPr>
      <w:r w:rsidRPr="002D1DC5">
        <w:rPr>
          <w:rFonts w:ascii="Cambria" w:eastAsia="Calibri" w:hAnsi="Cambria" w:cs="Times New Roman"/>
          <w:lang w:val="pl-PL" w:eastAsia="hr-HR"/>
        </w:rPr>
        <w:t>– prekršajne sankcije za prekršitelje odredbi.</w:t>
      </w:r>
    </w:p>
    <w:p w14:paraId="472186C5" w14:textId="1184ADD6" w:rsidR="008308E7" w:rsidRPr="002D1DC5" w:rsidRDefault="00F14A37" w:rsidP="00405B78">
      <w:pPr>
        <w:jc w:val="both"/>
        <w:rPr>
          <w:rFonts w:ascii="Cambria" w:eastAsia="Calibri" w:hAnsi="Cambria" w:cs="Times New Roman"/>
          <w:shd w:val="clear" w:color="auto" w:fill="FFFFFF"/>
          <w:lang w:val="hr-HR"/>
        </w:rPr>
      </w:pPr>
      <w:r w:rsidRPr="002D1DC5">
        <w:rPr>
          <w:rFonts w:ascii="Cambria" w:eastAsia="Calibri" w:hAnsi="Cambria" w:cs="Times New Roman"/>
          <w:shd w:val="clear" w:color="auto" w:fill="FFFFFF"/>
          <w:lang w:val="hr-HR"/>
        </w:rPr>
        <w:t>Izrazi koji se koriste u ovoj Odluci, a imaju rodno značenje, odnose se jednako na muški i ženski rod</w:t>
      </w:r>
      <w:r w:rsidR="006451A8" w:rsidRPr="002D1DC5">
        <w:rPr>
          <w:rFonts w:ascii="Cambria" w:eastAsia="Calibri" w:hAnsi="Cambria" w:cs="Times New Roman"/>
          <w:shd w:val="clear" w:color="auto" w:fill="FFFFFF"/>
          <w:lang w:val="hr-HR"/>
        </w:rPr>
        <w:t>.</w:t>
      </w:r>
    </w:p>
    <w:p w14:paraId="1D1C0F2D" w14:textId="77777777" w:rsidR="002B216C" w:rsidRDefault="002B216C" w:rsidP="00F14A37">
      <w:pPr>
        <w:jc w:val="center"/>
        <w:rPr>
          <w:rFonts w:ascii="Cambria" w:eastAsia="Calibri" w:hAnsi="Cambria" w:cs="Times New Roman"/>
          <w:b/>
          <w:bCs/>
          <w:lang w:val="hr-HR" w:eastAsia="hr-HR"/>
        </w:rPr>
      </w:pPr>
    </w:p>
    <w:p w14:paraId="3CC3ACE4" w14:textId="77777777" w:rsidR="00626B6A" w:rsidRDefault="00626B6A" w:rsidP="00F14A37">
      <w:pPr>
        <w:jc w:val="center"/>
        <w:rPr>
          <w:rFonts w:ascii="Cambria" w:eastAsia="Calibri" w:hAnsi="Cambria" w:cs="Times New Roman"/>
          <w:b/>
          <w:bCs/>
          <w:lang w:val="hr-HR" w:eastAsia="hr-HR"/>
        </w:rPr>
      </w:pPr>
    </w:p>
    <w:p w14:paraId="46684C9A" w14:textId="77777777" w:rsidR="00CA3351" w:rsidRDefault="00CA3351" w:rsidP="00F14A37">
      <w:pPr>
        <w:jc w:val="center"/>
        <w:rPr>
          <w:rFonts w:ascii="Cambria" w:eastAsia="Calibri" w:hAnsi="Cambria" w:cs="Times New Roman"/>
          <w:b/>
          <w:bCs/>
          <w:lang w:val="hr-HR" w:eastAsia="hr-HR"/>
        </w:rPr>
      </w:pPr>
    </w:p>
    <w:p w14:paraId="18B29218" w14:textId="77777777" w:rsidR="002B216C" w:rsidRDefault="002B216C" w:rsidP="00F14A37">
      <w:pPr>
        <w:jc w:val="center"/>
        <w:rPr>
          <w:rFonts w:ascii="Cambria" w:eastAsia="Calibri" w:hAnsi="Cambria" w:cs="Times New Roman"/>
          <w:b/>
          <w:bCs/>
          <w:lang w:val="hr-HR" w:eastAsia="hr-HR"/>
        </w:rPr>
      </w:pPr>
    </w:p>
    <w:p w14:paraId="37F89603" w14:textId="587EEF63" w:rsidR="00F14A37" w:rsidRPr="002D1DC5" w:rsidRDefault="00F14A37" w:rsidP="00F14A37">
      <w:pPr>
        <w:jc w:val="center"/>
        <w:rPr>
          <w:rFonts w:ascii="Cambria" w:eastAsia="Calibri" w:hAnsi="Cambria" w:cs="Times New Roman"/>
          <w:b/>
          <w:bCs/>
          <w:lang w:val="hr-HR" w:eastAsia="hr-HR"/>
        </w:rPr>
      </w:pPr>
      <w:r w:rsidRPr="002D1DC5">
        <w:rPr>
          <w:rFonts w:ascii="Cambria" w:eastAsia="Calibri" w:hAnsi="Cambria" w:cs="Times New Roman"/>
          <w:b/>
          <w:bCs/>
          <w:lang w:val="hr-HR" w:eastAsia="hr-HR"/>
        </w:rPr>
        <w:lastRenderedPageBreak/>
        <w:t>Članak 2.</w:t>
      </w:r>
    </w:p>
    <w:p w14:paraId="569FB3A0" w14:textId="0997525F" w:rsidR="00F14A37" w:rsidRPr="002D1DC5" w:rsidRDefault="002B216C" w:rsidP="00F14A37">
      <w:pPr>
        <w:jc w:val="both"/>
        <w:rPr>
          <w:rFonts w:ascii="Cambria" w:eastAsia="Calibri" w:hAnsi="Cambria" w:cs="Times New Roman"/>
          <w:lang w:val="hr-HR"/>
        </w:rPr>
      </w:pPr>
      <w:bookmarkStart w:id="1" w:name="_Hlk211421805"/>
      <w:r>
        <w:rPr>
          <w:rFonts w:ascii="Cambria" w:eastAsia="Calibri" w:hAnsi="Cambria" w:cs="Times New Roman"/>
          <w:lang w:val="hr-HR"/>
        </w:rPr>
        <w:t>Groblja n</w:t>
      </w:r>
      <w:r w:rsidR="00F14A37" w:rsidRPr="002D1DC5">
        <w:rPr>
          <w:rFonts w:ascii="Cambria" w:eastAsia="Calibri" w:hAnsi="Cambria" w:cs="Times New Roman"/>
          <w:lang w:val="hr-HR"/>
        </w:rPr>
        <w:t>a području Općine Stari Jankovci su</w:t>
      </w:r>
      <w:r w:rsidR="00026035">
        <w:rPr>
          <w:rFonts w:ascii="Cambria" w:eastAsia="Calibri" w:hAnsi="Cambria" w:cs="Times New Roman"/>
          <w:lang w:val="hr-HR"/>
        </w:rPr>
        <w:t>:</w:t>
      </w:r>
      <w:r w:rsidR="00F14A37" w:rsidRPr="002D1DC5">
        <w:rPr>
          <w:rFonts w:ascii="Cambria" w:eastAsia="Calibri" w:hAnsi="Cambria" w:cs="Times New Roman"/>
          <w:lang w:val="hr-HR"/>
        </w:rPr>
        <w:t xml:space="preserve">  </w:t>
      </w:r>
    </w:p>
    <w:p w14:paraId="464AB330" w14:textId="77777777" w:rsidR="00F14A37" w:rsidRPr="002D1DC5" w:rsidRDefault="00F14A37" w:rsidP="00F14A37">
      <w:pPr>
        <w:numPr>
          <w:ilvl w:val="0"/>
          <w:numId w:val="2"/>
        </w:numPr>
        <w:jc w:val="both"/>
        <w:rPr>
          <w:rFonts w:ascii="Cambria" w:eastAsia="Calibri" w:hAnsi="Cambria" w:cs="Times New Roman"/>
          <w:lang w:val="hr-HR"/>
        </w:rPr>
      </w:pPr>
      <w:r w:rsidRPr="002D1DC5">
        <w:rPr>
          <w:rFonts w:ascii="Cambria" w:eastAsia="Calibri" w:hAnsi="Cambria" w:cs="Times New Roman"/>
          <w:lang w:val="hr-HR"/>
        </w:rPr>
        <w:t xml:space="preserve">Stari Jankovci – katoličko groblje  </w:t>
      </w:r>
    </w:p>
    <w:p w14:paraId="3AC9193F" w14:textId="77777777" w:rsidR="00F14A37" w:rsidRPr="002D1DC5" w:rsidRDefault="00F14A37" w:rsidP="00F14A37">
      <w:pPr>
        <w:numPr>
          <w:ilvl w:val="0"/>
          <w:numId w:val="2"/>
        </w:numPr>
        <w:jc w:val="both"/>
        <w:rPr>
          <w:rFonts w:ascii="Cambria" w:eastAsia="Calibri" w:hAnsi="Cambria" w:cs="Times New Roman"/>
          <w:lang w:val="hr-HR"/>
        </w:rPr>
      </w:pPr>
      <w:r w:rsidRPr="002D1DC5">
        <w:rPr>
          <w:rFonts w:ascii="Cambria" w:eastAsia="Calibri" w:hAnsi="Cambria" w:cs="Times New Roman"/>
          <w:lang w:val="hr-HR"/>
        </w:rPr>
        <w:t xml:space="preserve">Novi Jankovci – katoličko groblje </w:t>
      </w:r>
    </w:p>
    <w:p w14:paraId="4FDA5370" w14:textId="77A67CF2" w:rsidR="00F14A37" w:rsidRPr="002D1DC5" w:rsidRDefault="007473AF" w:rsidP="00F14A37">
      <w:pPr>
        <w:numPr>
          <w:ilvl w:val="0"/>
          <w:numId w:val="2"/>
        </w:numPr>
        <w:jc w:val="both"/>
        <w:rPr>
          <w:rFonts w:ascii="Cambria" w:eastAsia="Calibri" w:hAnsi="Cambria" w:cs="Times New Roman"/>
          <w:lang w:val="hr-HR"/>
        </w:rPr>
      </w:pPr>
      <w:r w:rsidRPr="002D1DC5">
        <w:rPr>
          <w:rFonts w:ascii="Cambria" w:eastAsia="Calibri" w:hAnsi="Cambria" w:cs="Times New Roman"/>
          <w:lang w:val="hr-HR"/>
        </w:rPr>
        <w:t xml:space="preserve">Novi Jankovci - </w:t>
      </w:r>
      <w:r w:rsidR="00F14A37" w:rsidRPr="002D1DC5">
        <w:rPr>
          <w:rFonts w:ascii="Cambria" w:eastAsia="Calibri" w:hAnsi="Cambria" w:cs="Times New Roman"/>
          <w:lang w:val="hr-HR"/>
        </w:rPr>
        <w:t xml:space="preserve"> zajedničko</w:t>
      </w:r>
      <w:r w:rsidR="006451A8" w:rsidRPr="002D1DC5">
        <w:rPr>
          <w:rFonts w:ascii="Cambria" w:eastAsia="Calibri" w:hAnsi="Cambria" w:cs="Times New Roman"/>
          <w:lang w:val="hr-HR"/>
        </w:rPr>
        <w:t xml:space="preserve"> pravoslavno</w:t>
      </w:r>
      <w:r w:rsidR="00F14A37" w:rsidRPr="002D1DC5">
        <w:rPr>
          <w:rFonts w:ascii="Cambria" w:eastAsia="Calibri" w:hAnsi="Cambria" w:cs="Times New Roman"/>
          <w:lang w:val="hr-HR"/>
        </w:rPr>
        <w:t xml:space="preserve"> </w:t>
      </w:r>
      <w:r w:rsidRPr="002D1DC5">
        <w:rPr>
          <w:rFonts w:ascii="Cambria" w:eastAsia="Calibri" w:hAnsi="Cambria" w:cs="Times New Roman"/>
          <w:lang w:val="hr-HR"/>
        </w:rPr>
        <w:t xml:space="preserve">groblje </w:t>
      </w:r>
      <w:r w:rsidR="00F14A37" w:rsidRPr="002D1DC5">
        <w:rPr>
          <w:rFonts w:ascii="Cambria" w:eastAsia="Calibri" w:hAnsi="Cambria" w:cs="Times New Roman"/>
          <w:lang w:val="hr-HR"/>
        </w:rPr>
        <w:t xml:space="preserve">za Stare i Nove </w:t>
      </w:r>
      <w:proofErr w:type="spellStart"/>
      <w:r w:rsidR="00F14A37" w:rsidRPr="002D1DC5">
        <w:rPr>
          <w:rFonts w:ascii="Cambria" w:eastAsia="Calibri" w:hAnsi="Cambria" w:cs="Times New Roman"/>
          <w:lang w:val="hr-HR"/>
        </w:rPr>
        <w:t>Jankovce</w:t>
      </w:r>
      <w:proofErr w:type="spellEnd"/>
    </w:p>
    <w:p w14:paraId="05BFC975" w14:textId="77777777" w:rsidR="00F14A37" w:rsidRPr="002D1DC5" w:rsidRDefault="00F14A37" w:rsidP="00F14A37">
      <w:pPr>
        <w:numPr>
          <w:ilvl w:val="0"/>
          <w:numId w:val="2"/>
        </w:numPr>
        <w:jc w:val="both"/>
        <w:rPr>
          <w:rFonts w:ascii="Cambria" w:eastAsia="Calibri" w:hAnsi="Cambria" w:cs="Times New Roman"/>
          <w:lang w:val="hr-HR"/>
        </w:rPr>
      </w:pPr>
      <w:r w:rsidRPr="002D1DC5">
        <w:rPr>
          <w:rFonts w:ascii="Cambria" w:eastAsia="Calibri" w:hAnsi="Cambria" w:cs="Times New Roman"/>
          <w:lang w:val="hr-HR"/>
        </w:rPr>
        <w:t xml:space="preserve">Srijemske Laze – pravoslavno groblje </w:t>
      </w:r>
    </w:p>
    <w:p w14:paraId="29A031D9" w14:textId="77777777" w:rsidR="00F14A37" w:rsidRPr="002D1DC5" w:rsidRDefault="00F14A37" w:rsidP="00F14A37">
      <w:pPr>
        <w:numPr>
          <w:ilvl w:val="0"/>
          <w:numId w:val="2"/>
        </w:numPr>
        <w:jc w:val="both"/>
        <w:rPr>
          <w:rFonts w:ascii="Cambria" w:eastAsia="Calibri" w:hAnsi="Cambria" w:cs="Times New Roman"/>
          <w:lang w:val="hr-HR"/>
        </w:rPr>
      </w:pPr>
      <w:r w:rsidRPr="002D1DC5">
        <w:rPr>
          <w:rFonts w:ascii="Cambria" w:eastAsia="Calibri" w:hAnsi="Cambria" w:cs="Times New Roman"/>
          <w:lang w:val="hr-HR"/>
        </w:rPr>
        <w:t xml:space="preserve">Slakovci – katoličko groblje </w:t>
      </w:r>
    </w:p>
    <w:p w14:paraId="7FAFEFA0" w14:textId="32B45D57" w:rsidR="007473AF" w:rsidRPr="002D1DC5" w:rsidRDefault="00F14A37" w:rsidP="00F14A37">
      <w:pPr>
        <w:numPr>
          <w:ilvl w:val="0"/>
          <w:numId w:val="2"/>
        </w:numPr>
        <w:jc w:val="both"/>
        <w:rPr>
          <w:rFonts w:ascii="Cambria" w:eastAsia="Calibri" w:hAnsi="Cambria" w:cs="Times New Roman"/>
          <w:lang w:val="hr-HR"/>
        </w:rPr>
      </w:pPr>
      <w:proofErr w:type="spellStart"/>
      <w:r w:rsidRPr="002D1DC5">
        <w:rPr>
          <w:rFonts w:ascii="Cambria" w:eastAsia="Calibri" w:hAnsi="Cambria" w:cs="Times New Roman"/>
          <w:lang w:val="hr-HR"/>
        </w:rPr>
        <w:t>Orolik</w:t>
      </w:r>
      <w:proofErr w:type="spellEnd"/>
      <w:r w:rsidRPr="002D1DC5">
        <w:rPr>
          <w:rFonts w:ascii="Cambria" w:eastAsia="Calibri" w:hAnsi="Cambria" w:cs="Times New Roman"/>
          <w:lang w:val="hr-HR"/>
        </w:rPr>
        <w:t xml:space="preserve"> – katoličko </w:t>
      </w:r>
      <w:r w:rsidR="006451A8" w:rsidRPr="002D1DC5">
        <w:rPr>
          <w:rFonts w:ascii="Cambria" w:eastAsia="Calibri" w:hAnsi="Cambria" w:cs="Times New Roman"/>
          <w:lang w:val="hr-HR"/>
        </w:rPr>
        <w:t>groblje</w:t>
      </w:r>
    </w:p>
    <w:p w14:paraId="33565309" w14:textId="25DBC7F5" w:rsidR="00F14A37" w:rsidRPr="002D1DC5" w:rsidRDefault="007473AF" w:rsidP="00F14A37">
      <w:pPr>
        <w:numPr>
          <w:ilvl w:val="0"/>
          <w:numId w:val="2"/>
        </w:numPr>
        <w:jc w:val="both"/>
        <w:rPr>
          <w:rFonts w:ascii="Cambria" w:eastAsia="Calibri" w:hAnsi="Cambria" w:cs="Times New Roman"/>
          <w:lang w:val="hr-HR"/>
        </w:rPr>
      </w:pPr>
      <w:proofErr w:type="spellStart"/>
      <w:r w:rsidRPr="002D1DC5">
        <w:rPr>
          <w:rFonts w:ascii="Cambria" w:eastAsia="Calibri" w:hAnsi="Cambria" w:cs="Times New Roman"/>
          <w:lang w:val="hr-HR"/>
        </w:rPr>
        <w:t>Orolik</w:t>
      </w:r>
      <w:proofErr w:type="spellEnd"/>
      <w:r w:rsidRPr="002D1DC5">
        <w:rPr>
          <w:rFonts w:ascii="Cambria" w:eastAsia="Calibri" w:hAnsi="Cambria" w:cs="Times New Roman"/>
          <w:lang w:val="hr-HR"/>
        </w:rPr>
        <w:t xml:space="preserve"> - </w:t>
      </w:r>
      <w:r w:rsidR="00F14A37" w:rsidRPr="002D1DC5">
        <w:rPr>
          <w:rFonts w:ascii="Cambria" w:eastAsia="Calibri" w:hAnsi="Cambria" w:cs="Times New Roman"/>
          <w:lang w:val="hr-HR"/>
        </w:rPr>
        <w:t xml:space="preserve"> pravoslavno groblje.  </w:t>
      </w:r>
    </w:p>
    <w:p w14:paraId="4AC02C59" w14:textId="77777777" w:rsidR="002B216C" w:rsidRDefault="002B216C" w:rsidP="00F14A37">
      <w:pPr>
        <w:jc w:val="both"/>
        <w:rPr>
          <w:rFonts w:ascii="Cambria" w:eastAsia="Calibri" w:hAnsi="Cambria" w:cs="Times New Roman"/>
          <w:lang w:val="hr-HR"/>
        </w:rPr>
      </w:pPr>
    </w:p>
    <w:p w14:paraId="6886AA00" w14:textId="7D4CB136" w:rsidR="00F14A37" w:rsidRPr="002D1DC5" w:rsidRDefault="00F14A37" w:rsidP="002B216C">
      <w:pPr>
        <w:jc w:val="both"/>
        <w:rPr>
          <w:rFonts w:ascii="Cambria" w:eastAsia="Calibri" w:hAnsi="Cambria" w:cs="Times New Roman"/>
          <w:lang w:val="hr-HR"/>
        </w:rPr>
      </w:pPr>
      <w:r w:rsidRPr="002D1DC5">
        <w:rPr>
          <w:rFonts w:ascii="Cambria" w:eastAsia="Calibri" w:hAnsi="Cambria" w:cs="Times New Roman"/>
          <w:lang w:val="hr-HR"/>
        </w:rPr>
        <w:t xml:space="preserve">Grobljima iz stavka </w:t>
      </w:r>
      <w:r w:rsidR="002B216C">
        <w:rPr>
          <w:rFonts w:ascii="Cambria" w:eastAsia="Calibri" w:hAnsi="Cambria" w:cs="Times New Roman"/>
          <w:lang w:val="hr-HR"/>
        </w:rPr>
        <w:t>1</w:t>
      </w:r>
      <w:r w:rsidRPr="002D1DC5">
        <w:rPr>
          <w:rFonts w:ascii="Cambria" w:eastAsia="Calibri" w:hAnsi="Cambria" w:cs="Times New Roman"/>
          <w:lang w:val="hr-HR"/>
        </w:rPr>
        <w:t>. ovoga članka upravlja trgovačko društvo „</w:t>
      </w:r>
      <w:r w:rsidR="00185DC1" w:rsidRPr="002D1DC5">
        <w:rPr>
          <w:rFonts w:ascii="Cambria" w:eastAsia="Calibri" w:hAnsi="Cambria" w:cs="Times New Roman"/>
          <w:lang w:val="hr-HR"/>
        </w:rPr>
        <w:t>Eko Jankovci</w:t>
      </w:r>
      <w:r w:rsidRPr="002D1DC5">
        <w:rPr>
          <w:rFonts w:ascii="Cambria" w:eastAsia="Calibri" w:hAnsi="Cambria" w:cs="Times New Roman"/>
          <w:lang w:val="hr-HR"/>
        </w:rPr>
        <w:t>“</w:t>
      </w:r>
      <w:r w:rsidR="00185DC1" w:rsidRPr="002D1DC5">
        <w:rPr>
          <w:rFonts w:ascii="Cambria" w:eastAsia="Calibri" w:hAnsi="Cambria" w:cs="Times New Roman"/>
          <w:lang w:val="hr-HR"/>
        </w:rPr>
        <w:t xml:space="preserve"> </w:t>
      </w:r>
      <w:r w:rsidRPr="002D1DC5">
        <w:rPr>
          <w:rFonts w:ascii="Cambria" w:eastAsia="Calibri" w:hAnsi="Cambria" w:cs="Times New Roman"/>
          <w:lang w:val="hr-HR"/>
        </w:rPr>
        <w:t>d.o.o., Stari Jankovci, Dr. F. Tuđmana 13, Stari Jankovci, OIB: 60887400677 (u daljnjem tekstu: Upravitelj groblja)</w:t>
      </w:r>
      <w:r w:rsidR="002B216C">
        <w:rPr>
          <w:rFonts w:ascii="Cambria" w:eastAsia="Calibri" w:hAnsi="Cambria" w:cs="Times New Roman"/>
          <w:lang w:val="hr-HR"/>
        </w:rPr>
        <w:t>.</w:t>
      </w:r>
    </w:p>
    <w:p w14:paraId="1134B17F" w14:textId="77777777" w:rsidR="00F14A37" w:rsidRDefault="00F14A37" w:rsidP="00F14A37">
      <w:pPr>
        <w:jc w:val="both"/>
        <w:rPr>
          <w:rFonts w:ascii="Cambria" w:eastAsia="Calibri" w:hAnsi="Cambria" w:cs="Times New Roman"/>
          <w:lang w:val="hr-HR"/>
        </w:rPr>
      </w:pPr>
    </w:p>
    <w:p w14:paraId="7FB7529A" w14:textId="77777777" w:rsidR="005E484E" w:rsidRPr="002D1DC5" w:rsidRDefault="005E484E" w:rsidP="005E484E">
      <w:pPr>
        <w:shd w:val="clear" w:color="auto" w:fill="FFFFFF"/>
        <w:jc w:val="both"/>
        <w:rPr>
          <w:rFonts w:ascii="Cambria" w:eastAsia="Times New Roman" w:hAnsi="Cambria" w:cs="Times New Roman"/>
          <w:color w:val="000000"/>
          <w:lang w:val="hr-HR" w:eastAsia="hr-HR"/>
        </w:rPr>
      </w:pPr>
      <w:r w:rsidRPr="002D1DC5">
        <w:rPr>
          <w:rFonts w:ascii="Cambria" w:eastAsia="Times New Roman" w:hAnsi="Cambria" w:cs="Times New Roman"/>
          <w:b/>
          <w:bCs/>
          <w:color w:val="000000"/>
          <w:lang w:val="hr-HR" w:eastAsia="hr-HR"/>
        </w:rPr>
        <w:t>II. MJERILA I KRITERIJI ZA DODJELU I USTUPANJE GROBNIH MJESTA NA KORIŠTENJE</w:t>
      </w:r>
    </w:p>
    <w:p w14:paraId="481599BA" w14:textId="77777777" w:rsidR="005E484E" w:rsidRPr="002D1DC5" w:rsidRDefault="005E484E" w:rsidP="00F14A37">
      <w:pPr>
        <w:jc w:val="both"/>
        <w:rPr>
          <w:rFonts w:ascii="Cambria" w:eastAsia="Calibri" w:hAnsi="Cambria" w:cs="Times New Roman"/>
          <w:lang w:val="hr-HR"/>
        </w:rPr>
      </w:pPr>
    </w:p>
    <w:p w14:paraId="2D8A1367" w14:textId="77777777" w:rsidR="00F14A37" w:rsidRPr="002D1DC5" w:rsidRDefault="00F14A37" w:rsidP="00F14A37">
      <w:pPr>
        <w:jc w:val="center"/>
        <w:rPr>
          <w:rFonts w:ascii="Cambria" w:eastAsia="Calibri" w:hAnsi="Cambria" w:cs="Times New Roman"/>
          <w:b/>
          <w:bCs/>
          <w:lang w:val="hr-HR"/>
        </w:rPr>
      </w:pPr>
      <w:r w:rsidRPr="002D1DC5">
        <w:rPr>
          <w:rFonts w:ascii="Cambria" w:eastAsia="Calibri" w:hAnsi="Cambria" w:cs="Times New Roman"/>
          <w:b/>
          <w:bCs/>
          <w:lang w:val="hr-HR"/>
        </w:rPr>
        <w:t>Članak 3.</w:t>
      </w:r>
    </w:p>
    <w:bookmarkEnd w:id="1"/>
    <w:p w14:paraId="117B2726" w14:textId="77777777" w:rsidR="005E484E" w:rsidRPr="00051271" w:rsidRDefault="005E484E" w:rsidP="005E484E">
      <w:pPr>
        <w:jc w:val="both"/>
        <w:rPr>
          <w:rFonts w:ascii="Cambria" w:hAnsi="Cambria" w:cs="Calibri"/>
          <w:lang w:val="hr-HR"/>
        </w:rPr>
      </w:pPr>
      <w:r w:rsidRPr="00051271">
        <w:rPr>
          <w:rFonts w:ascii="Cambria" w:eastAsia="Times New Roman" w:hAnsi="Cambria" w:cs="Calibri"/>
          <w:lang w:val="hr-HR" w:eastAsia="hr-HR"/>
        </w:rPr>
        <w:t>Upravitelj groblja na temelju urednog zahtjeva stranke dodjeljuje grobno mjesto na korištenje na neodređeno vrijeme uz naknadu, o čemu donosi rješenje.</w:t>
      </w:r>
      <w:r w:rsidRPr="00051271">
        <w:rPr>
          <w:rFonts w:ascii="Cambria" w:hAnsi="Cambria" w:cs="Calibri"/>
          <w:lang w:val="hr-HR"/>
        </w:rPr>
        <w:t xml:space="preserve"> </w:t>
      </w:r>
    </w:p>
    <w:p w14:paraId="3C99A9D5" w14:textId="15E3CBD4" w:rsidR="005E484E" w:rsidRPr="00051271" w:rsidRDefault="005E484E" w:rsidP="005E484E">
      <w:pPr>
        <w:jc w:val="both"/>
        <w:rPr>
          <w:rFonts w:ascii="Cambria" w:hAnsi="Cambria" w:cs="Calibri"/>
          <w:lang w:val="hr-HR"/>
        </w:rPr>
      </w:pPr>
      <w:r w:rsidRPr="00051271">
        <w:rPr>
          <w:rFonts w:ascii="Cambria" w:hAnsi="Cambria" w:cs="Calibri"/>
          <w:lang w:val="hr-HR"/>
        </w:rPr>
        <w:t xml:space="preserve">Rješenje o dodjeli grobnog mjesta na korištenje donosi se kod svake promjene korisnika grobnog mjesta.  </w:t>
      </w:r>
    </w:p>
    <w:p w14:paraId="6E151FBA" w14:textId="02DCDD6F" w:rsidR="005E484E" w:rsidRPr="00051271" w:rsidRDefault="005E484E" w:rsidP="005E484E">
      <w:pPr>
        <w:shd w:val="clear" w:color="auto" w:fill="FFFFFF"/>
        <w:jc w:val="both"/>
        <w:rPr>
          <w:rFonts w:ascii="Cambria" w:hAnsi="Cambria" w:cs="Calibri"/>
          <w:lang w:val="hr-HR"/>
        </w:rPr>
      </w:pPr>
      <w:r w:rsidRPr="00051271">
        <w:rPr>
          <w:rFonts w:ascii="Cambria" w:hAnsi="Cambria" w:cs="Calibri"/>
          <w:lang w:val="hr-HR"/>
        </w:rPr>
        <w:t>Rješenje sadrži:</w:t>
      </w:r>
    </w:p>
    <w:p w14:paraId="3B6F0A1F" w14:textId="77777777" w:rsidR="005E484E" w:rsidRPr="00051271" w:rsidRDefault="005E484E" w:rsidP="005E484E">
      <w:pPr>
        <w:shd w:val="clear" w:color="auto" w:fill="FFFFFF"/>
        <w:jc w:val="both"/>
        <w:rPr>
          <w:rFonts w:ascii="Cambria" w:hAnsi="Cambria" w:cs="Calibri"/>
          <w:lang w:val="hr-HR"/>
        </w:rPr>
      </w:pPr>
      <w:r w:rsidRPr="00051271">
        <w:rPr>
          <w:rFonts w:ascii="Cambria" w:hAnsi="Cambria" w:cs="Calibri"/>
          <w:lang w:val="hr-HR"/>
        </w:rPr>
        <w:t>- podatke o korisniku grobnog mjesta (ime i prezime, očevo ime, OIB, prebivališta i adresu</w:t>
      </w:r>
    </w:p>
    <w:p w14:paraId="2DE4224D" w14:textId="77777777" w:rsidR="005E484E" w:rsidRPr="00051271" w:rsidRDefault="005E484E" w:rsidP="005E484E">
      <w:pPr>
        <w:shd w:val="clear" w:color="auto" w:fill="FFFFFF"/>
        <w:jc w:val="both"/>
        <w:rPr>
          <w:rFonts w:ascii="Cambria" w:hAnsi="Cambria" w:cs="Calibri"/>
          <w:lang w:val="hr-HR"/>
        </w:rPr>
      </w:pPr>
      <w:r w:rsidRPr="00051271">
        <w:rPr>
          <w:rFonts w:ascii="Cambria" w:hAnsi="Cambria" w:cs="Calibri"/>
          <w:lang w:val="hr-HR"/>
        </w:rPr>
        <w:t xml:space="preserve">  stanovanja izvan RH, po potrebi)</w:t>
      </w:r>
    </w:p>
    <w:p w14:paraId="2404B20D" w14:textId="77777777" w:rsidR="005E484E" w:rsidRPr="00051271" w:rsidRDefault="005E484E" w:rsidP="005E484E">
      <w:pPr>
        <w:shd w:val="clear" w:color="auto" w:fill="FFFFFF"/>
        <w:jc w:val="both"/>
        <w:rPr>
          <w:rFonts w:ascii="Cambria" w:hAnsi="Cambria" w:cs="Calibri"/>
          <w:lang w:val="hr-HR"/>
        </w:rPr>
      </w:pPr>
      <w:r w:rsidRPr="00051271">
        <w:rPr>
          <w:rFonts w:ascii="Cambria" w:hAnsi="Cambria" w:cs="Calibri"/>
          <w:lang w:val="hr-HR"/>
        </w:rPr>
        <w:t xml:space="preserve">- podatke o grobnom mjestu (grobno polje, broj grobnog mjesta i površina) </w:t>
      </w:r>
    </w:p>
    <w:p w14:paraId="632F5A89" w14:textId="77777777" w:rsidR="005E484E" w:rsidRPr="00051271" w:rsidRDefault="005E484E" w:rsidP="005E484E">
      <w:pPr>
        <w:shd w:val="clear" w:color="auto" w:fill="FFFFFF"/>
        <w:jc w:val="both"/>
        <w:rPr>
          <w:rFonts w:ascii="Cambria" w:hAnsi="Cambria" w:cs="Calibri"/>
          <w:lang w:val="pl-PL"/>
        </w:rPr>
      </w:pPr>
      <w:r w:rsidRPr="00051271">
        <w:rPr>
          <w:rFonts w:ascii="Cambria" w:hAnsi="Cambria" w:cs="Calibri"/>
          <w:lang w:val="pl-PL"/>
        </w:rPr>
        <w:t>- podatke o članovima obitelji korisnika koji imaju pravo ukopa,</w:t>
      </w:r>
    </w:p>
    <w:p w14:paraId="2AB1345B" w14:textId="77777777" w:rsidR="005E484E" w:rsidRPr="00051271" w:rsidRDefault="005E484E" w:rsidP="005E484E">
      <w:pPr>
        <w:shd w:val="clear" w:color="auto" w:fill="FFFFFF"/>
        <w:jc w:val="both"/>
        <w:rPr>
          <w:rFonts w:ascii="Cambria" w:hAnsi="Cambria" w:cs="Calibri"/>
          <w:lang w:val="pl-PL"/>
        </w:rPr>
      </w:pPr>
      <w:r w:rsidRPr="00051271">
        <w:rPr>
          <w:rFonts w:ascii="Cambria" w:hAnsi="Cambria" w:cs="Calibri"/>
          <w:lang w:val="pl-PL"/>
        </w:rPr>
        <w:t>- obvezu plaćanja naknade za dodijeljeno grobno mjesto, visinu naknade i rok plaćanja</w:t>
      </w:r>
    </w:p>
    <w:p w14:paraId="6B3240D3" w14:textId="77777777" w:rsidR="005E484E" w:rsidRPr="00051271" w:rsidRDefault="005E484E" w:rsidP="005E484E">
      <w:pPr>
        <w:shd w:val="clear" w:color="auto" w:fill="FFFFFF"/>
        <w:jc w:val="both"/>
        <w:rPr>
          <w:rFonts w:ascii="Cambria" w:hAnsi="Cambria" w:cs="Calibri"/>
          <w:lang w:val="pl-PL"/>
        </w:rPr>
      </w:pPr>
      <w:r w:rsidRPr="00051271">
        <w:rPr>
          <w:rFonts w:ascii="Cambria" w:hAnsi="Cambria" w:cs="Calibri"/>
          <w:lang w:val="pl-PL"/>
        </w:rPr>
        <w:t>- obvezu plaćanja godišnje grobne naknade</w:t>
      </w:r>
    </w:p>
    <w:p w14:paraId="01EDE095" w14:textId="77777777" w:rsidR="005E484E" w:rsidRPr="00051271" w:rsidRDefault="005E484E" w:rsidP="005E484E">
      <w:pPr>
        <w:shd w:val="clear" w:color="auto" w:fill="FFFFFF"/>
        <w:jc w:val="both"/>
        <w:rPr>
          <w:rFonts w:ascii="Cambria" w:hAnsi="Cambria" w:cs="Calibri"/>
          <w:lang w:val="pl-PL"/>
        </w:rPr>
      </w:pPr>
      <w:r w:rsidRPr="00051271">
        <w:rPr>
          <w:rFonts w:ascii="Cambria" w:hAnsi="Cambria" w:cs="Calibri"/>
          <w:lang w:val="pl-PL"/>
        </w:rPr>
        <w:t>- obveze korisnika propisane zakonom koji uređuje korištenje groblja</w:t>
      </w:r>
    </w:p>
    <w:p w14:paraId="1DCD6669" w14:textId="77777777" w:rsidR="005E484E" w:rsidRPr="00051271" w:rsidRDefault="005E484E" w:rsidP="005E484E">
      <w:pPr>
        <w:shd w:val="clear" w:color="auto" w:fill="FFFFFF"/>
        <w:jc w:val="both"/>
        <w:rPr>
          <w:rFonts w:ascii="Cambria" w:hAnsi="Cambria" w:cs="Calibri"/>
          <w:lang w:val="pl-PL"/>
        </w:rPr>
      </w:pPr>
      <w:r w:rsidRPr="00051271">
        <w:rPr>
          <w:rFonts w:ascii="Cambria" w:hAnsi="Cambria" w:cs="Calibri"/>
          <w:lang w:val="pl-PL"/>
        </w:rPr>
        <w:t>- uputu o pravnom lijeku</w:t>
      </w:r>
    </w:p>
    <w:p w14:paraId="6BDE790D" w14:textId="77777777" w:rsidR="005E484E" w:rsidRPr="00051271" w:rsidRDefault="005E484E" w:rsidP="005E484E">
      <w:pPr>
        <w:shd w:val="clear" w:color="auto" w:fill="FFFFFF"/>
        <w:jc w:val="both"/>
        <w:rPr>
          <w:rFonts w:ascii="Cambria" w:eastAsia="Times New Roman" w:hAnsi="Cambria" w:cs="Calibri"/>
          <w:lang w:val="pl-PL" w:eastAsia="hr-HR"/>
        </w:rPr>
      </w:pPr>
      <w:r w:rsidRPr="00051271">
        <w:rPr>
          <w:rFonts w:ascii="Cambria" w:hAnsi="Cambria" w:cs="Calibri"/>
          <w:lang w:val="pl-PL"/>
        </w:rPr>
        <w:t>- druge podatke po potrebi.</w:t>
      </w:r>
    </w:p>
    <w:p w14:paraId="465A7143" w14:textId="77777777" w:rsidR="005E484E" w:rsidRPr="00051271" w:rsidRDefault="005E484E" w:rsidP="005E484E">
      <w:pPr>
        <w:shd w:val="clear" w:color="auto" w:fill="FFFFFF"/>
        <w:jc w:val="both"/>
        <w:rPr>
          <w:rFonts w:ascii="Cambria" w:eastAsia="Times New Roman" w:hAnsi="Cambria" w:cs="Calibri"/>
          <w:color w:val="000000"/>
          <w:lang w:val="pl-PL" w:eastAsia="hr-HR"/>
        </w:rPr>
      </w:pPr>
    </w:p>
    <w:p w14:paraId="50D6CD53" w14:textId="7FAB1325" w:rsidR="005E484E" w:rsidRPr="00051271" w:rsidRDefault="005E484E" w:rsidP="005E484E">
      <w:pPr>
        <w:shd w:val="clear" w:color="auto" w:fill="FFFFFF"/>
        <w:jc w:val="both"/>
        <w:rPr>
          <w:rFonts w:ascii="Cambria" w:eastAsia="Times New Roman" w:hAnsi="Cambria" w:cs="Calibri"/>
          <w:color w:val="000000"/>
          <w:lang w:val="sv-FI" w:eastAsia="hr-HR"/>
        </w:rPr>
      </w:pPr>
      <w:r w:rsidRPr="00051271">
        <w:rPr>
          <w:rFonts w:ascii="Cambria" w:eastAsia="Times New Roman" w:hAnsi="Cambria" w:cs="Calibri"/>
          <w:color w:val="000000"/>
          <w:lang w:val="sv-FI" w:eastAsia="hr-HR"/>
        </w:rPr>
        <w:t>Protiv rješenja iz stavaka 1. i 2.  ovoga članka može se izjaviti žalba Jedinstvenom upravnom odjelu Općine Stari Jankovci.</w:t>
      </w:r>
    </w:p>
    <w:p w14:paraId="5B8FCEAE" w14:textId="1FFA1E38" w:rsidR="005E484E" w:rsidRPr="00051271" w:rsidRDefault="005E484E" w:rsidP="005E484E">
      <w:pPr>
        <w:shd w:val="clear" w:color="auto" w:fill="FFFFFF"/>
        <w:jc w:val="both"/>
        <w:rPr>
          <w:rFonts w:ascii="Cambria" w:hAnsi="Cambria" w:cs="Calibri"/>
          <w:shd w:val="clear" w:color="auto" w:fill="FFFFFF"/>
          <w:lang w:val="sv-FI"/>
        </w:rPr>
      </w:pPr>
      <w:r w:rsidRPr="00051271">
        <w:rPr>
          <w:rFonts w:ascii="Cambria" w:hAnsi="Cambria" w:cs="Calibri"/>
          <w:shd w:val="clear" w:color="auto" w:fill="FFFFFF"/>
          <w:lang w:val="sv-FI"/>
        </w:rPr>
        <w:t>Korisnik grobnog mjesta stječe pravo korištenja grobnog mjesta pravomoćnošću rješenja o dodjeli grobnog mjesta na korištenje i plaćanjem naknade za dodjelu grobnog mjesta.</w:t>
      </w:r>
    </w:p>
    <w:p w14:paraId="36F8C7C5" w14:textId="6A30266D" w:rsidR="005E484E" w:rsidRPr="00051271" w:rsidRDefault="005E484E" w:rsidP="005E484E">
      <w:pPr>
        <w:shd w:val="clear" w:color="auto" w:fill="FFFFFF"/>
        <w:jc w:val="both"/>
        <w:rPr>
          <w:rFonts w:ascii="Cambria" w:hAnsi="Cambria"/>
          <w:lang w:val="sv-FI"/>
        </w:rPr>
      </w:pPr>
      <w:r w:rsidRPr="00051271">
        <w:rPr>
          <w:rFonts w:ascii="Cambria" w:hAnsi="Cambria" w:cs="Calibri"/>
          <w:lang w:val="sv-FI"/>
        </w:rPr>
        <w:t xml:space="preserve">Naknada za dodjelu grobnog mjesta na korištenje i godišnja grobna naknada plaćaju se </w:t>
      </w:r>
      <w:r w:rsidR="00026035" w:rsidRPr="00051271">
        <w:rPr>
          <w:rFonts w:ascii="Cambria" w:hAnsi="Cambria" w:cs="Calibri"/>
          <w:lang w:val="sv-FI"/>
        </w:rPr>
        <w:t>U</w:t>
      </w:r>
      <w:r w:rsidRPr="00051271">
        <w:rPr>
          <w:rFonts w:ascii="Cambria" w:hAnsi="Cambria" w:cs="Calibri"/>
          <w:lang w:val="sv-FI"/>
        </w:rPr>
        <w:t>pravitelju groblja</w:t>
      </w:r>
      <w:r w:rsidRPr="00051271">
        <w:rPr>
          <w:rFonts w:ascii="Cambria" w:hAnsi="Cambria"/>
          <w:lang w:val="sv-FI"/>
        </w:rPr>
        <w:t>.</w:t>
      </w:r>
    </w:p>
    <w:p w14:paraId="764F9402" w14:textId="036FD618" w:rsidR="00F14A37" w:rsidRPr="00AC0585" w:rsidRDefault="00F14A37" w:rsidP="00F14A37">
      <w:pPr>
        <w:jc w:val="both"/>
        <w:rPr>
          <w:rFonts w:ascii="Cambria" w:eastAsia="Times New Roman" w:hAnsi="Cambria" w:cs="Times New Roman"/>
          <w:lang w:val="hr-HR" w:eastAsia="hr-HR"/>
        </w:rPr>
      </w:pPr>
      <w:r w:rsidRPr="00AC0585">
        <w:rPr>
          <w:rFonts w:ascii="Cambria" w:eastAsia="Times New Roman" w:hAnsi="Cambria" w:cs="Times New Roman"/>
          <w:lang w:val="hr-HR" w:eastAsia="hr-HR"/>
        </w:rPr>
        <w:t xml:space="preserve">Odredbe ove Odluke koje se odnose na umrlu osobu na odgovarajući način se primjenjuju i na mrtvorođeno dijete.  </w:t>
      </w:r>
    </w:p>
    <w:p w14:paraId="6CFBBC3D" w14:textId="60E849E2" w:rsidR="00026035" w:rsidRPr="00AC0585" w:rsidRDefault="00026035" w:rsidP="00026035">
      <w:pPr>
        <w:jc w:val="both"/>
        <w:rPr>
          <w:rFonts w:ascii="Cambria" w:eastAsia="Calibri" w:hAnsi="Cambria" w:cs="Times New Roman"/>
          <w:lang w:val="hr-HR"/>
        </w:rPr>
      </w:pPr>
      <w:r w:rsidRPr="00AC0585">
        <w:rPr>
          <w:rFonts w:ascii="Cambria" w:eastAsia="Calibri" w:hAnsi="Cambria" w:cs="Times New Roman"/>
          <w:lang w:val="hr-HR"/>
        </w:rPr>
        <w:t>Na groblja na području Općine Stari Jankovci mogu se sahraniti osobe koje su imale prebivalište na području Općine.</w:t>
      </w:r>
    </w:p>
    <w:p w14:paraId="10715ADC" w14:textId="68E1BCCD" w:rsidR="00026035" w:rsidRPr="00AC0585" w:rsidRDefault="00026035" w:rsidP="00026035">
      <w:pPr>
        <w:jc w:val="both"/>
        <w:rPr>
          <w:rFonts w:ascii="Cambria" w:eastAsia="Calibri" w:hAnsi="Cambria" w:cs="Times New Roman"/>
          <w:lang w:val="hr-HR"/>
        </w:rPr>
      </w:pPr>
      <w:r w:rsidRPr="00AC0585">
        <w:rPr>
          <w:rFonts w:ascii="Cambria" w:eastAsia="Calibri" w:hAnsi="Cambria" w:cs="Times New Roman"/>
          <w:lang w:val="hr-HR"/>
        </w:rPr>
        <w:t xml:space="preserve">Na grobljima Općine Stari Jankovci može se sahraniti i osobe koje su izrazile želju da se ukopaju na jednom od groblja na području Općine Stari Jankovci ili je tako odlučila obitelj, odnosno osobe koje su bile dužne o umrlome skrbiti za života i za isto Uprava groblja izdaje rješenje te se plaća dodatna naknada za ukop pokojnika temeljem </w:t>
      </w:r>
      <w:r w:rsidRPr="00AC0585">
        <w:rPr>
          <w:rFonts w:ascii="Cambria" w:hAnsi="Cambria" w:cs="Times New Roman"/>
          <w:lang w:val="hr-HR"/>
        </w:rPr>
        <w:t>Odluke o visini naknada i cjenika pogrebnih usluga</w:t>
      </w:r>
      <w:r w:rsidRPr="00AC0585">
        <w:rPr>
          <w:rFonts w:ascii="Cambria" w:eastAsia="Calibri" w:hAnsi="Cambria" w:cs="Times New Roman"/>
          <w:lang w:val="hr-HR"/>
        </w:rPr>
        <w:t xml:space="preserve">. </w:t>
      </w:r>
    </w:p>
    <w:p w14:paraId="55EA4C80" w14:textId="77777777" w:rsidR="00361EAA" w:rsidRPr="00AC0585" w:rsidRDefault="00361EAA">
      <w:pPr>
        <w:rPr>
          <w:rFonts w:ascii="Cambria" w:hAnsi="Cambria" w:cs="Times New Roman"/>
          <w:lang w:val="hr-HR"/>
        </w:rPr>
      </w:pPr>
    </w:p>
    <w:p w14:paraId="6EA650A2" w14:textId="0B624B55" w:rsidR="00F14A37" w:rsidRPr="002D1DC5" w:rsidRDefault="00F14A37" w:rsidP="00F14A37">
      <w:pPr>
        <w:jc w:val="center"/>
        <w:rPr>
          <w:rFonts w:ascii="Cambria" w:eastAsia="Times New Roman" w:hAnsi="Cambria" w:cs="Times New Roman"/>
          <w:b/>
          <w:bCs/>
          <w:lang w:val="hr-HR" w:eastAsia="hr-HR"/>
        </w:rPr>
      </w:pPr>
      <w:r w:rsidRPr="002D1DC5">
        <w:rPr>
          <w:rFonts w:ascii="Cambria" w:eastAsia="Times New Roman" w:hAnsi="Cambria" w:cs="Times New Roman"/>
          <w:b/>
          <w:bCs/>
          <w:lang w:val="hr-HR" w:eastAsia="hr-HR"/>
        </w:rPr>
        <w:lastRenderedPageBreak/>
        <w:t xml:space="preserve">Članak </w:t>
      </w:r>
      <w:r w:rsidR="005E484E">
        <w:rPr>
          <w:rFonts w:ascii="Cambria" w:eastAsia="Times New Roman" w:hAnsi="Cambria" w:cs="Times New Roman"/>
          <w:b/>
          <w:bCs/>
          <w:lang w:val="hr-HR" w:eastAsia="hr-HR"/>
        </w:rPr>
        <w:t>4</w:t>
      </w:r>
      <w:r w:rsidRPr="002D1DC5">
        <w:rPr>
          <w:rFonts w:ascii="Cambria" w:eastAsia="Times New Roman" w:hAnsi="Cambria" w:cs="Times New Roman"/>
          <w:b/>
          <w:bCs/>
          <w:lang w:val="hr-HR" w:eastAsia="hr-HR"/>
        </w:rPr>
        <w:t>.</w:t>
      </w:r>
    </w:p>
    <w:p w14:paraId="2C755B83" w14:textId="4ABF43D4" w:rsidR="00BF0B47" w:rsidRPr="00051271" w:rsidRDefault="00BF0B47" w:rsidP="00F14A37">
      <w:pPr>
        <w:shd w:val="clear" w:color="auto" w:fill="FFFFFF"/>
        <w:jc w:val="both"/>
        <w:rPr>
          <w:rFonts w:ascii="Cambria" w:hAnsi="Cambria" w:cs="Times New Roman"/>
          <w:shd w:val="clear" w:color="auto" w:fill="FFFFFF"/>
          <w:lang w:val="hr-HR"/>
        </w:rPr>
      </w:pPr>
      <w:r w:rsidRPr="00051271">
        <w:rPr>
          <w:rFonts w:ascii="Cambria" w:hAnsi="Cambria" w:cs="Times New Roman"/>
          <w:shd w:val="clear" w:color="auto" w:fill="FFFFFF"/>
          <w:lang w:val="hr-HR"/>
        </w:rPr>
        <w:t xml:space="preserve">Godišnja grobna naknada plaća se jednom godišnje kao naknada za održavanje i upravljanje grobljem. </w:t>
      </w:r>
    </w:p>
    <w:p w14:paraId="586139DC" w14:textId="62B8359B" w:rsidR="00F556BE" w:rsidRPr="00051271" w:rsidRDefault="00F14A37" w:rsidP="00F14A37">
      <w:pPr>
        <w:shd w:val="clear" w:color="auto" w:fill="FFFFFF"/>
        <w:jc w:val="both"/>
        <w:rPr>
          <w:rFonts w:ascii="Cambria" w:hAnsi="Cambria" w:cs="Times New Roman"/>
          <w:lang w:val="hr-HR"/>
        </w:rPr>
      </w:pPr>
      <w:r w:rsidRPr="00051271">
        <w:rPr>
          <w:rFonts w:ascii="Cambria" w:hAnsi="Cambria" w:cs="Times New Roman"/>
          <w:lang w:val="hr-HR"/>
        </w:rPr>
        <w:t>Naknada za dodjelu grobnog mjesta na korištenje i godišnja grobna naknada plaćaju se Upravitelju groblja.</w:t>
      </w:r>
    </w:p>
    <w:p w14:paraId="7D9E11B6" w14:textId="0F24D7FD" w:rsidR="00F556BE" w:rsidRPr="00051271" w:rsidRDefault="00F556BE" w:rsidP="00F556BE">
      <w:pPr>
        <w:shd w:val="clear" w:color="auto" w:fill="FFFFFF"/>
        <w:jc w:val="center"/>
        <w:rPr>
          <w:rFonts w:ascii="Cambria" w:eastAsia="Times New Roman" w:hAnsi="Cambria" w:cs="Times New Roman"/>
          <w:b/>
          <w:bCs/>
          <w:color w:val="000000" w:themeColor="text1"/>
          <w:lang w:val="hr-HR" w:eastAsia="hr-HR"/>
        </w:rPr>
      </w:pPr>
      <w:r w:rsidRPr="00051271">
        <w:rPr>
          <w:rFonts w:ascii="Cambria" w:eastAsia="Times New Roman" w:hAnsi="Cambria" w:cs="Times New Roman"/>
          <w:b/>
          <w:bCs/>
          <w:color w:val="000000" w:themeColor="text1"/>
          <w:lang w:val="hr-HR" w:eastAsia="hr-HR"/>
        </w:rPr>
        <w:t xml:space="preserve">Članak </w:t>
      </w:r>
      <w:r w:rsidR="00026035" w:rsidRPr="00051271">
        <w:rPr>
          <w:rFonts w:ascii="Cambria" w:eastAsia="Times New Roman" w:hAnsi="Cambria" w:cs="Times New Roman"/>
          <w:b/>
          <w:bCs/>
          <w:color w:val="000000" w:themeColor="text1"/>
          <w:lang w:val="hr-HR" w:eastAsia="hr-HR"/>
        </w:rPr>
        <w:t>5</w:t>
      </w:r>
      <w:r w:rsidRPr="00051271">
        <w:rPr>
          <w:rFonts w:ascii="Cambria" w:eastAsia="Times New Roman" w:hAnsi="Cambria" w:cs="Times New Roman"/>
          <w:b/>
          <w:bCs/>
          <w:color w:val="000000" w:themeColor="text1"/>
          <w:lang w:val="hr-HR" w:eastAsia="hr-HR"/>
        </w:rPr>
        <w:t>.</w:t>
      </w:r>
    </w:p>
    <w:p w14:paraId="596E31D9" w14:textId="2DFA82C8" w:rsidR="00F14A37" w:rsidRPr="002D1DC5" w:rsidRDefault="00F14A37" w:rsidP="00F14A37">
      <w:pPr>
        <w:shd w:val="clear" w:color="auto" w:fill="FFFFFF"/>
        <w:jc w:val="both"/>
        <w:rPr>
          <w:rFonts w:ascii="Cambria" w:eastAsia="Times New Roman" w:hAnsi="Cambria" w:cs="Times New Roman"/>
          <w:bCs/>
          <w:color w:val="000000"/>
          <w:lang w:val="hr-HR" w:eastAsia="hr-HR"/>
        </w:rPr>
      </w:pPr>
      <w:r w:rsidRPr="002D1DC5">
        <w:rPr>
          <w:rFonts w:ascii="Cambria" w:eastAsia="Times New Roman" w:hAnsi="Cambria" w:cs="Times New Roman"/>
          <w:bCs/>
          <w:color w:val="000000"/>
          <w:lang w:val="hr-HR" w:eastAsia="hr-HR"/>
        </w:rPr>
        <w:t xml:space="preserve">Grobna mjesta dodjeljuju se na korištenje prema </w:t>
      </w:r>
      <w:r w:rsidR="007D5F5D" w:rsidRPr="002D1DC5">
        <w:rPr>
          <w:rFonts w:ascii="Cambria" w:eastAsia="Times New Roman" w:hAnsi="Cambria" w:cs="Times New Roman"/>
          <w:bCs/>
          <w:color w:val="000000"/>
          <w:lang w:val="hr-HR" w:eastAsia="hr-HR"/>
        </w:rPr>
        <w:t>Položajnom p</w:t>
      </w:r>
      <w:r w:rsidRPr="002D1DC5">
        <w:rPr>
          <w:rFonts w:ascii="Cambria" w:eastAsia="Times New Roman" w:hAnsi="Cambria" w:cs="Times New Roman"/>
          <w:bCs/>
          <w:color w:val="000000"/>
          <w:lang w:val="hr-HR" w:eastAsia="hr-HR"/>
        </w:rPr>
        <w:t>lanu</w:t>
      </w:r>
      <w:r w:rsidR="00EC703E" w:rsidRPr="002D1DC5">
        <w:rPr>
          <w:rFonts w:ascii="Cambria" w:eastAsia="Times New Roman" w:hAnsi="Cambria" w:cs="Times New Roman"/>
          <w:bCs/>
          <w:color w:val="000000"/>
          <w:lang w:val="hr-HR" w:eastAsia="hr-HR"/>
        </w:rPr>
        <w:t xml:space="preserve"> grobnih mjesta i grobnica</w:t>
      </w:r>
      <w:r w:rsidRPr="002D1DC5">
        <w:rPr>
          <w:rFonts w:ascii="Cambria" w:eastAsia="Times New Roman" w:hAnsi="Cambria" w:cs="Times New Roman"/>
          <w:bCs/>
          <w:color w:val="000000"/>
          <w:lang w:val="hr-HR" w:eastAsia="hr-HR"/>
        </w:rPr>
        <w:t xml:space="preserve"> (u daljnjem tekstu: Plan) koji donosi Upravitelj groblja, redoslijedom prema brojevima raspoloživih grobnih mjesta označenih u Planu, na način da se u najvećoj mogućoj mjeri usvoje želje Korisnika.</w:t>
      </w:r>
    </w:p>
    <w:p w14:paraId="59F6383F" w14:textId="263F6F19" w:rsidR="00F14A37" w:rsidRPr="002D1DC5" w:rsidRDefault="00F14A37" w:rsidP="00F14A37">
      <w:pPr>
        <w:shd w:val="clear" w:color="auto" w:fill="FFFFFF"/>
        <w:jc w:val="both"/>
        <w:rPr>
          <w:rFonts w:ascii="Cambria" w:eastAsia="Times New Roman" w:hAnsi="Cambria" w:cs="Times New Roman"/>
          <w:bCs/>
          <w:color w:val="000000"/>
          <w:lang w:eastAsia="hr-HR"/>
        </w:rPr>
      </w:pPr>
      <w:r w:rsidRPr="002D1DC5">
        <w:rPr>
          <w:rFonts w:ascii="Cambria" w:eastAsia="Times New Roman" w:hAnsi="Cambria" w:cs="Times New Roman"/>
          <w:bCs/>
          <w:color w:val="000000"/>
          <w:lang w:eastAsia="hr-HR"/>
        </w:rPr>
        <w:t xml:space="preserve">Plan mora </w:t>
      </w:r>
      <w:proofErr w:type="spellStart"/>
      <w:r w:rsidRPr="002D1DC5">
        <w:rPr>
          <w:rFonts w:ascii="Cambria" w:eastAsia="Times New Roman" w:hAnsi="Cambria" w:cs="Times New Roman"/>
          <w:bCs/>
          <w:color w:val="000000"/>
          <w:lang w:eastAsia="hr-HR"/>
        </w:rPr>
        <w:t>sadržavati</w:t>
      </w:r>
      <w:proofErr w:type="spellEnd"/>
      <w:r w:rsidRPr="002D1DC5">
        <w:rPr>
          <w:rFonts w:ascii="Cambria" w:eastAsia="Times New Roman" w:hAnsi="Cambria" w:cs="Times New Roman"/>
          <w:bCs/>
          <w:color w:val="000000"/>
          <w:lang w:eastAsia="hr-HR"/>
        </w:rPr>
        <w:t>:</w:t>
      </w:r>
    </w:p>
    <w:p w14:paraId="55D8AEDD" w14:textId="01A18BAD" w:rsidR="00F14A37" w:rsidRPr="002D1DC5" w:rsidRDefault="00F14A37" w:rsidP="00F14A37">
      <w:pPr>
        <w:pStyle w:val="Odlomakpopisa"/>
        <w:numPr>
          <w:ilvl w:val="0"/>
          <w:numId w:val="4"/>
        </w:numPr>
        <w:shd w:val="clear" w:color="auto" w:fill="FFFFFF"/>
        <w:jc w:val="both"/>
        <w:rPr>
          <w:rFonts w:ascii="Cambria" w:eastAsia="Times New Roman" w:hAnsi="Cambria" w:cs="Times New Roman"/>
          <w:bCs/>
          <w:color w:val="000000"/>
          <w:lang w:eastAsia="hr-HR"/>
        </w:rPr>
      </w:pPr>
      <w:proofErr w:type="spellStart"/>
      <w:r w:rsidRPr="002D1DC5">
        <w:rPr>
          <w:rFonts w:ascii="Cambria" w:eastAsia="Times New Roman" w:hAnsi="Cambria" w:cs="Times New Roman"/>
          <w:bCs/>
          <w:color w:val="000000"/>
          <w:lang w:eastAsia="hr-HR"/>
        </w:rPr>
        <w:t>raspored</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grobnih</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polja</w:t>
      </w:r>
      <w:proofErr w:type="spellEnd"/>
    </w:p>
    <w:p w14:paraId="74B9364A" w14:textId="0F3F11FB" w:rsidR="00F14A37" w:rsidRPr="002D1DC5" w:rsidRDefault="00F14A37" w:rsidP="00F14A37">
      <w:pPr>
        <w:pStyle w:val="Odlomakpopisa"/>
        <w:numPr>
          <w:ilvl w:val="0"/>
          <w:numId w:val="4"/>
        </w:numPr>
        <w:shd w:val="clear" w:color="auto" w:fill="FFFFFF"/>
        <w:jc w:val="both"/>
        <w:rPr>
          <w:rFonts w:ascii="Cambria" w:eastAsia="Times New Roman" w:hAnsi="Cambria" w:cs="Times New Roman"/>
          <w:bCs/>
          <w:color w:val="000000"/>
          <w:lang w:eastAsia="hr-HR"/>
        </w:rPr>
      </w:pPr>
      <w:proofErr w:type="spellStart"/>
      <w:r w:rsidRPr="002D1DC5">
        <w:rPr>
          <w:rFonts w:ascii="Cambria" w:eastAsia="Times New Roman" w:hAnsi="Cambria" w:cs="Times New Roman"/>
          <w:bCs/>
          <w:color w:val="000000"/>
          <w:lang w:eastAsia="hr-HR"/>
        </w:rPr>
        <w:t>raspored</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grobnih</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mjesta</w:t>
      </w:r>
      <w:proofErr w:type="spellEnd"/>
      <w:r w:rsidRPr="002D1DC5">
        <w:rPr>
          <w:rFonts w:ascii="Cambria" w:eastAsia="Times New Roman" w:hAnsi="Cambria" w:cs="Times New Roman"/>
          <w:bCs/>
          <w:color w:val="000000"/>
          <w:lang w:eastAsia="hr-HR"/>
        </w:rPr>
        <w:t xml:space="preserve"> u </w:t>
      </w:r>
      <w:proofErr w:type="spellStart"/>
      <w:r w:rsidRPr="002D1DC5">
        <w:rPr>
          <w:rFonts w:ascii="Cambria" w:eastAsia="Times New Roman" w:hAnsi="Cambria" w:cs="Times New Roman"/>
          <w:bCs/>
          <w:color w:val="000000"/>
          <w:lang w:eastAsia="hr-HR"/>
        </w:rPr>
        <w:t>kojima</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su</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naznačene</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oznake</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brojevi</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grobnih</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mjesta</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i</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njihove</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površine</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te</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grafički</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prikaz</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njihovog</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rasporeda</w:t>
      </w:r>
      <w:proofErr w:type="spellEnd"/>
    </w:p>
    <w:p w14:paraId="30227A28" w14:textId="77777777" w:rsidR="00F14A37" w:rsidRPr="002D1DC5" w:rsidRDefault="00F14A37" w:rsidP="00F14A37">
      <w:pPr>
        <w:pStyle w:val="Odlomakpopisa"/>
        <w:numPr>
          <w:ilvl w:val="0"/>
          <w:numId w:val="4"/>
        </w:numPr>
        <w:shd w:val="clear" w:color="auto" w:fill="FFFFFF"/>
        <w:jc w:val="both"/>
        <w:rPr>
          <w:rFonts w:ascii="Cambria" w:eastAsia="Times New Roman" w:hAnsi="Cambria" w:cs="Times New Roman"/>
          <w:bCs/>
          <w:color w:val="000000"/>
          <w:lang w:val="pl-PL" w:eastAsia="hr-HR"/>
        </w:rPr>
      </w:pPr>
      <w:r w:rsidRPr="002D1DC5">
        <w:rPr>
          <w:rFonts w:ascii="Cambria" w:eastAsia="Times New Roman" w:hAnsi="Cambria" w:cs="Times New Roman"/>
          <w:bCs/>
          <w:color w:val="000000"/>
          <w:lang w:val="pl-PL" w:eastAsia="hr-HR"/>
        </w:rPr>
        <w:t>prostor na groblju predviđen za prosipanje pepela ili polaganje urni nakon dostave pepela od strane organizacije koja je obavila kremiranje.</w:t>
      </w:r>
    </w:p>
    <w:p w14:paraId="07092B5F" w14:textId="77777777" w:rsidR="00D77811" w:rsidRDefault="00D77811" w:rsidP="00D77811">
      <w:pPr>
        <w:shd w:val="clear" w:color="auto" w:fill="FFFFFF"/>
        <w:jc w:val="both"/>
        <w:rPr>
          <w:rFonts w:ascii="Cambria" w:eastAsia="Times New Roman" w:hAnsi="Cambria" w:cs="Times New Roman"/>
          <w:lang w:val="pl-PL" w:eastAsia="hr-HR"/>
        </w:rPr>
      </w:pPr>
    </w:p>
    <w:p w14:paraId="5B579D6B" w14:textId="6D1CDAF7" w:rsidR="00D77811" w:rsidRPr="00D77811" w:rsidRDefault="00D77811" w:rsidP="00D77811">
      <w:pPr>
        <w:shd w:val="clear" w:color="auto" w:fill="FFFFFF"/>
        <w:jc w:val="both"/>
        <w:rPr>
          <w:rFonts w:ascii="Cambria" w:eastAsia="Times New Roman" w:hAnsi="Cambria" w:cs="Times New Roman"/>
          <w:lang w:val="pl-PL" w:eastAsia="hr-HR"/>
        </w:rPr>
      </w:pPr>
      <w:r w:rsidRPr="00D77811">
        <w:rPr>
          <w:rFonts w:ascii="Cambria" w:eastAsia="Times New Roman" w:hAnsi="Cambria" w:cs="Times New Roman"/>
          <w:lang w:val="pl-PL" w:eastAsia="hr-HR"/>
        </w:rPr>
        <w:t>Određuju se Aleje za pokop hrvatskih branitelja iz Domovinskog rata kako slijedi:</w:t>
      </w:r>
    </w:p>
    <w:p w14:paraId="4B3F01F7" w14:textId="77777777" w:rsidR="00D77811" w:rsidRPr="00D77811" w:rsidRDefault="00D77811" w:rsidP="00D77811">
      <w:pPr>
        <w:shd w:val="clear" w:color="auto" w:fill="FFFFFF"/>
        <w:jc w:val="both"/>
        <w:rPr>
          <w:rFonts w:ascii="Cambria" w:eastAsia="Times New Roman" w:hAnsi="Cambria" w:cs="Times New Roman"/>
          <w:lang w:val="pl-PL" w:eastAsia="hr-HR"/>
        </w:rPr>
      </w:pPr>
      <w:r w:rsidRPr="00D77811">
        <w:rPr>
          <w:rFonts w:ascii="Cambria" w:eastAsia="Times New Roman" w:hAnsi="Cambria" w:cs="Times New Roman"/>
          <w:lang w:val="pl-PL" w:eastAsia="hr-HR"/>
        </w:rPr>
        <w:t>1. Novi Jankovci – dio polja 9 uz spomenik</w:t>
      </w:r>
    </w:p>
    <w:p w14:paraId="4B3B3061" w14:textId="77777777" w:rsidR="00D77811" w:rsidRPr="00D77811" w:rsidRDefault="00D77811" w:rsidP="00D77811">
      <w:pPr>
        <w:shd w:val="clear" w:color="auto" w:fill="FFFFFF"/>
        <w:jc w:val="both"/>
        <w:rPr>
          <w:rFonts w:ascii="Cambria" w:eastAsia="Times New Roman" w:hAnsi="Cambria" w:cs="Times New Roman"/>
          <w:lang w:val="pl-PL" w:eastAsia="hr-HR"/>
        </w:rPr>
      </w:pPr>
      <w:r w:rsidRPr="00D77811">
        <w:rPr>
          <w:rFonts w:ascii="Cambria" w:eastAsia="Times New Roman" w:hAnsi="Cambria" w:cs="Times New Roman"/>
          <w:lang w:val="pl-PL" w:eastAsia="hr-HR"/>
        </w:rPr>
        <w:t>2. Slakovci – dio polja 3 – uz mjesto budućeg spomenika</w:t>
      </w:r>
    </w:p>
    <w:p w14:paraId="38BBD64D" w14:textId="77777777" w:rsidR="00D77811" w:rsidRPr="00D77811" w:rsidRDefault="00D77811" w:rsidP="00D77811">
      <w:pPr>
        <w:shd w:val="clear" w:color="auto" w:fill="FFFFFF"/>
        <w:jc w:val="both"/>
        <w:rPr>
          <w:rFonts w:ascii="Cambria" w:eastAsia="Times New Roman" w:hAnsi="Cambria" w:cs="Times New Roman"/>
          <w:lang w:val="pl-PL" w:eastAsia="hr-HR"/>
        </w:rPr>
      </w:pPr>
      <w:r w:rsidRPr="00D77811">
        <w:rPr>
          <w:rFonts w:ascii="Cambria" w:eastAsia="Times New Roman" w:hAnsi="Cambria" w:cs="Times New Roman"/>
          <w:lang w:val="pl-PL" w:eastAsia="hr-HR"/>
        </w:rPr>
        <w:t>3. Srijemske Laze – iza mrtvačnice dio polja 1</w:t>
      </w:r>
    </w:p>
    <w:p w14:paraId="19191261" w14:textId="77777777" w:rsidR="00D77811" w:rsidRPr="00D77811" w:rsidRDefault="00D77811" w:rsidP="00D77811">
      <w:pPr>
        <w:shd w:val="clear" w:color="auto" w:fill="FFFFFF"/>
        <w:jc w:val="both"/>
        <w:rPr>
          <w:rFonts w:ascii="Cambria" w:eastAsia="Times New Roman" w:hAnsi="Cambria" w:cs="Times New Roman"/>
          <w:lang w:val="pl-PL" w:eastAsia="hr-HR"/>
        </w:rPr>
      </w:pPr>
      <w:r w:rsidRPr="00D77811">
        <w:rPr>
          <w:rFonts w:ascii="Cambria" w:eastAsia="Times New Roman" w:hAnsi="Cambria" w:cs="Times New Roman"/>
          <w:lang w:val="pl-PL" w:eastAsia="hr-HR"/>
        </w:rPr>
        <w:t>4. Orolik – pravoslavno groblje – uz stazu dio polja 2</w:t>
      </w:r>
    </w:p>
    <w:p w14:paraId="71E2D4DF" w14:textId="77777777" w:rsidR="00D77811" w:rsidRPr="00D77811" w:rsidRDefault="00D77811" w:rsidP="00D77811">
      <w:pPr>
        <w:shd w:val="clear" w:color="auto" w:fill="FFFFFF"/>
        <w:jc w:val="both"/>
        <w:rPr>
          <w:rFonts w:ascii="Cambria" w:eastAsia="Times New Roman" w:hAnsi="Cambria" w:cs="Times New Roman"/>
          <w:lang w:val="pl-PL" w:eastAsia="hr-HR"/>
        </w:rPr>
      </w:pPr>
      <w:r w:rsidRPr="00D77811">
        <w:rPr>
          <w:rFonts w:ascii="Cambria" w:eastAsia="Times New Roman" w:hAnsi="Cambria" w:cs="Times New Roman"/>
          <w:lang w:val="pl-PL" w:eastAsia="hr-HR"/>
        </w:rPr>
        <w:t>5. Orolik – katoličko groblje uz polje 1 – uz centralnu stazu prema križu</w:t>
      </w:r>
    </w:p>
    <w:p w14:paraId="1DFEA9FF" w14:textId="260D73B6" w:rsidR="00EE7728" w:rsidRPr="002D1DC5" w:rsidRDefault="00D77811" w:rsidP="00D77811">
      <w:pPr>
        <w:shd w:val="clear" w:color="auto" w:fill="FFFFFF"/>
        <w:jc w:val="both"/>
        <w:rPr>
          <w:rFonts w:ascii="Cambria" w:eastAsia="Times New Roman" w:hAnsi="Cambria" w:cs="Times New Roman"/>
          <w:lang w:val="pl-PL" w:eastAsia="hr-HR"/>
        </w:rPr>
      </w:pPr>
      <w:r w:rsidRPr="00D77811">
        <w:rPr>
          <w:rFonts w:ascii="Cambria" w:eastAsia="Times New Roman" w:hAnsi="Cambria" w:cs="Times New Roman"/>
          <w:lang w:val="pl-PL" w:eastAsia="hr-HR"/>
        </w:rPr>
        <w:t>6. Stari Jankovci – dio polja 4, uz mrtvačnicu prema spomeniku.</w:t>
      </w:r>
    </w:p>
    <w:p w14:paraId="546FC5AF" w14:textId="77777777" w:rsidR="00D77811" w:rsidRDefault="00D77811" w:rsidP="00F14A37">
      <w:pPr>
        <w:shd w:val="clear" w:color="auto" w:fill="FFFFFF"/>
        <w:jc w:val="center"/>
        <w:rPr>
          <w:rFonts w:ascii="Cambria" w:eastAsia="Times New Roman" w:hAnsi="Cambria" w:cs="Times New Roman"/>
          <w:b/>
          <w:bCs/>
          <w:lang w:val="pl-PL" w:eastAsia="hr-HR"/>
        </w:rPr>
      </w:pPr>
    </w:p>
    <w:p w14:paraId="01D40253" w14:textId="05D195E2" w:rsidR="00F14A37" w:rsidRPr="002D1DC5" w:rsidRDefault="00F14A37" w:rsidP="00F14A37">
      <w:pPr>
        <w:shd w:val="clear" w:color="auto" w:fill="FFFFFF"/>
        <w:jc w:val="center"/>
        <w:rPr>
          <w:rFonts w:ascii="Cambria" w:eastAsia="Times New Roman" w:hAnsi="Cambria" w:cs="Times New Roman"/>
          <w:b/>
          <w:bCs/>
          <w:lang w:val="pl-PL" w:eastAsia="hr-HR"/>
        </w:rPr>
      </w:pPr>
      <w:r w:rsidRPr="002D1DC5">
        <w:rPr>
          <w:rFonts w:ascii="Cambria" w:eastAsia="Times New Roman" w:hAnsi="Cambria" w:cs="Times New Roman"/>
          <w:b/>
          <w:bCs/>
          <w:lang w:val="pl-PL" w:eastAsia="hr-HR"/>
        </w:rPr>
        <w:t xml:space="preserve">Članak </w:t>
      </w:r>
      <w:r w:rsidR="00026035">
        <w:rPr>
          <w:rFonts w:ascii="Cambria" w:eastAsia="Times New Roman" w:hAnsi="Cambria" w:cs="Times New Roman"/>
          <w:b/>
          <w:bCs/>
          <w:lang w:val="pl-PL" w:eastAsia="hr-HR"/>
        </w:rPr>
        <w:t>6</w:t>
      </w:r>
      <w:r w:rsidRPr="002D1DC5">
        <w:rPr>
          <w:rFonts w:ascii="Cambria" w:eastAsia="Times New Roman" w:hAnsi="Cambria" w:cs="Times New Roman"/>
          <w:b/>
          <w:bCs/>
          <w:lang w:val="pl-PL" w:eastAsia="hr-HR"/>
        </w:rPr>
        <w:t>.</w:t>
      </w:r>
    </w:p>
    <w:p w14:paraId="758BA017" w14:textId="3144E050" w:rsidR="00026035" w:rsidRPr="00051271" w:rsidRDefault="00026035" w:rsidP="00026035">
      <w:pPr>
        <w:shd w:val="clear" w:color="auto" w:fill="FFFFFF"/>
        <w:jc w:val="both"/>
        <w:rPr>
          <w:rFonts w:eastAsia="Times New Roman" w:cs="Calibri"/>
          <w:lang w:val="pl-PL" w:eastAsia="hr-HR"/>
        </w:rPr>
      </w:pPr>
      <w:r w:rsidRPr="00051271">
        <w:rPr>
          <w:rFonts w:ascii="Cambria" w:eastAsia="Times New Roman" w:hAnsi="Cambria" w:cs="Calibri"/>
          <w:lang w:val="pl-PL" w:eastAsia="hr-HR"/>
        </w:rPr>
        <w:t>Grobno mjesto se dodjeljuje na korištenje kada nastane potreba za ukopom pokojnika ili neovisno o potrebi za ukopom, ukoliko postoji dovoljan broj slobodnih  grobnih mjesta na groblju</w:t>
      </w:r>
      <w:r w:rsidRPr="00051271">
        <w:rPr>
          <w:rFonts w:eastAsia="Times New Roman" w:cs="Calibri"/>
          <w:lang w:val="pl-PL" w:eastAsia="hr-HR"/>
        </w:rPr>
        <w:t>.</w:t>
      </w:r>
    </w:p>
    <w:p w14:paraId="3D69DCCE" w14:textId="6FD45DA6" w:rsidR="00F14A37" w:rsidRPr="00051271" w:rsidRDefault="00F14A37" w:rsidP="00D74407">
      <w:pPr>
        <w:shd w:val="clear" w:color="auto" w:fill="FFFFFF"/>
        <w:jc w:val="both"/>
        <w:rPr>
          <w:rFonts w:ascii="Cambria" w:eastAsia="Times New Roman" w:hAnsi="Cambria" w:cs="Times New Roman"/>
          <w:bCs/>
          <w:color w:val="000000"/>
          <w:lang w:val="pl-PL" w:eastAsia="hr-HR"/>
        </w:rPr>
      </w:pPr>
      <w:r w:rsidRPr="00051271">
        <w:rPr>
          <w:rFonts w:ascii="Cambria" w:eastAsia="Times New Roman" w:hAnsi="Cambria" w:cs="Times New Roman"/>
          <w:bCs/>
          <w:color w:val="000000"/>
          <w:lang w:val="pl-PL" w:eastAsia="hr-HR"/>
        </w:rPr>
        <w:t xml:space="preserve">Grobovi mogu biti pojedinačni ili obiteljski za ukop dvaju ili više pokojnika. </w:t>
      </w:r>
    </w:p>
    <w:p w14:paraId="21489C96" w14:textId="30119F2F" w:rsidR="00F14A37" w:rsidRPr="00051271" w:rsidRDefault="00F14A37" w:rsidP="00D74407">
      <w:pPr>
        <w:jc w:val="both"/>
        <w:rPr>
          <w:rFonts w:ascii="Cambria" w:eastAsia="Times New Roman" w:hAnsi="Cambria" w:cs="Times New Roman"/>
          <w:lang w:val="pl-PL" w:eastAsia="hr-HR"/>
        </w:rPr>
      </w:pPr>
      <w:r w:rsidRPr="00051271">
        <w:rPr>
          <w:rFonts w:ascii="Cambria" w:eastAsia="Times New Roman" w:hAnsi="Cambria" w:cs="Times New Roman"/>
          <w:lang w:val="pl-PL" w:eastAsia="hr-HR"/>
        </w:rPr>
        <w:t xml:space="preserve">Unutar jednog grobnog mjesta koji se uređuje kao grob smije se ukopati samo jedan pokojnik. </w:t>
      </w:r>
    </w:p>
    <w:p w14:paraId="79ABF77D" w14:textId="5D5A461E" w:rsidR="00F14A37" w:rsidRPr="00051271" w:rsidRDefault="00F14A37" w:rsidP="00D74407">
      <w:pPr>
        <w:shd w:val="clear" w:color="auto" w:fill="FFFFFF"/>
        <w:jc w:val="both"/>
        <w:rPr>
          <w:rFonts w:ascii="Cambria" w:eastAsia="Times New Roman" w:hAnsi="Cambria" w:cs="Times New Roman"/>
          <w:bCs/>
          <w:color w:val="000000"/>
          <w:lang w:val="pl-PL" w:eastAsia="hr-HR"/>
        </w:rPr>
      </w:pPr>
      <w:r w:rsidRPr="00051271">
        <w:rPr>
          <w:rFonts w:ascii="Cambria" w:eastAsia="Times New Roman" w:hAnsi="Cambria" w:cs="Times New Roman"/>
          <w:bCs/>
          <w:color w:val="000000"/>
          <w:lang w:val="pl-PL" w:eastAsia="hr-HR"/>
        </w:rPr>
        <w:t>Izuzetno se u jedan grob može ukopati još jedan pokojnik uz suglasnost Korisnika grobnog mjesta ili njegovog nasljednika ukoliko je grob produbljen.</w:t>
      </w:r>
    </w:p>
    <w:p w14:paraId="55425DCF" w14:textId="77777777" w:rsidR="00F14A37" w:rsidRPr="00051271" w:rsidRDefault="00F14A37" w:rsidP="00F14A37">
      <w:pPr>
        <w:shd w:val="clear" w:color="auto" w:fill="FFFFFF"/>
        <w:jc w:val="both"/>
        <w:rPr>
          <w:rFonts w:ascii="Cambria" w:eastAsia="Times New Roman" w:hAnsi="Cambria" w:cs="Times New Roman"/>
          <w:bCs/>
          <w:color w:val="000000"/>
          <w:lang w:val="pl-PL" w:eastAsia="hr-HR"/>
        </w:rPr>
      </w:pPr>
    </w:p>
    <w:p w14:paraId="6E15C183" w14:textId="53CAF747" w:rsidR="00F14A37" w:rsidRPr="00051271" w:rsidRDefault="00F14A37" w:rsidP="00F14A37">
      <w:pPr>
        <w:shd w:val="clear" w:color="auto" w:fill="FFFFFF"/>
        <w:jc w:val="center"/>
        <w:rPr>
          <w:rFonts w:ascii="Cambria" w:eastAsia="Times New Roman" w:hAnsi="Cambria" w:cs="Times New Roman"/>
          <w:b/>
          <w:bCs/>
          <w:lang w:val="pl-PL" w:eastAsia="hr-HR"/>
        </w:rPr>
      </w:pPr>
      <w:r w:rsidRPr="00051271">
        <w:rPr>
          <w:rFonts w:ascii="Cambria" w:eastAsia="Times New Roman" w:hAnsi="Cambria" w:cs="Times New Roman"/>
          <w:b/>
          <w:bCs/>
          <w:lang w:val="pl-PL" w:eastAsia="hr-HR"/>
        </w:rPr>
        <w:t xml:space="preserve">Članak </w:t>
      </w:r>
      <w:r w:rsidR="005C4F2B" w:rsidRPr="00051271">
        <w:rPr>
          <w:rFonts w:ascii="Cambria" w:eastAsia="Times New Roman" w:hAnsi="Cambria" w:cs="Times New Roman"/>
          <w:b/>
          <w:bCs/>
          <w:lang w:val="pl-PL" w:eastAsia="hr-HR"/>
        </w:rPr>
        <w:t>7</w:t>
      </w:r>
      <w:r w:rsidRPr="00051271">
        <w:rPr>
          <w:rFonts w:ascii="Cambria" w:eastAsia="Times New Roman" w:hAnsi="Cambria" w:cs="Times New Roman"/>
          <w:b/>
          <w:bCs/>
          <w:lang w:val="pl-PL" w:eastAsia="hr-HR"/>
        </w:rPr>
        <w:t xml:space="preserve">. </w:t>
      </w:r>
    </w:p>
    <w:p w14:paraId="48DF81B3" w14:textId="1E006AE1" w:rsidR="00F14A37" w:rsidRPr="00051271" w:rsidRDefault="00F14A37" w:rsidP="00F14A37">
      <w:pPr>
        <w:jc w:val="both"/>
        <w:rPr>
          <w:rFonts w:ascii="Cambria" w:eastAsia="Times New Roman" w:hAnsi="Cambria" w:cs="Times New Roman"/>
          <w:lang w:val="pl-PL" w:eastAsia="hr-HR"/>
        </w:rPr>
      </w:pPr>
      <w:r w:rsidRPr="00051271">
        <w:rPr>
          <w:rFonts w:ascii="Cambria" w:eastAsia="Times New Roman" w:hAnsi="Cambria" w:cs="Times New Roman"/>
          <w:lang w:val="pl-PL" w:eastAsia="hr-HR"/>
        </w:rPr>
        <w:t xml:space="preserve">Grobno mjesto se može i rezervirati, prilikom rezervacije se plaća jednokratna naknada za dodjelu grobnog mjesta na korištenje te se plaća godišnja grobna naknada za dodijeljeno grobno mjesto. </w:t>
      </w:r>
    </w:p>
    <w:p w14:paraId="6D7AF4F0" w14:textId="426C69EF" w:rsidR="007473AF" w:rsidRPr="002D1DC5" w:rsidRDefault="00F14A37" w:rsidP="00F47527">
      <w:pPr>
        <w:jc w:val="both"/>
        <w:rPr>
          <w:rFonts w:ascii="Cambria" w:eastAsia="Calibri" w:hAnsi="Cambria" w:cs="Times New Roman"/>
          <w:lang w:val="hr-HR"/>
        </w:rPr>
      </w:pPr>
      <w:r w:rsidRPr="002D1DC5">
        <w:rPr>
          <w:rFonts w:ascii="Cambria" w:eastAsia="Calibri" w:hAnsi="Cambria" w:cs="Times New Roman"/>
          <w:lang w:val="hr-HR"/>
        </w:rPr>
        <w:t>Iznimno od stavka 1. ovoga članka, članovi uže i šire obitelji nestalog hrvatskog branitelja iz Domovinskog rata imaju pravo na dodjelu grobnog mjesta i prije ekshumacije i identifikacije nestalog hrvatskog branitelja iz Domovinskog rata, kao Korisnici tog grobnog mjesta, uz obvezu njegova održavanja.</w:t>
      </w:r>
    </w:p>
    <w:p w14:paraId="58106CF6" w14:textId="77777777" w:rsidR="00F47527" w:rsidRPr="00051271" w:rsidRDefault="00F47527" w:rsidP="00F47527">
      <w:pPr>
        <w:jc w:val="both"/>
        <w:rPr>
          <w:rFonts w:ascii="Cambria" w:eastAsia="Times New Roman" w:hAnsi="Cambria" w:cs="Times New Roman"/>
          <w:b/>
          <w:bCs/>
          <w:lang w:val="pl-PL" w:eastAsia="hr-HR"/>
        </w:rPr>
      </w:pPr>
    </w:p>
    <w:p w14:paraId="6C7A81DB" w14:textId="3E78F3AC" w:rsidR="00F14A37" w:rsidRPr="00051271" w:rsidRDefault="00F14A37" w:rsidP="00F14A37">
      <w:pPr>
        <w:jc w:val="center"/>
        <w:rPr>
          <w:rFonts w:ascii="Cambria" w:eastAsia="Times New Roman" w:hAnsi="Cambria" w:cs="Times New Roman"/>
          <w:b/>
          <w:bCs/>
          <w:lang w:val="pl-PL" w:eastAsia="hr-HR"/>
        </w:rPr>
      </w:pPr>
      <w:r w:rsidRPr="00051271">
        <w:rPr>
          <w:rFonts w:ascii="Cambria" w:eastAsia="Times New Roman" w:hAnsi="Cambria" w:cs="Times New Roman"/>
          <w:b/>
          <w:bCs/>
          <w:lang w:val="pl-PL" w:eastAsia="hr-HR"/>
        </w:rPr>
        <w:t xml:space="preserve">Članak </w:t>
      </w:r>
      <w:r w:rsidR="00F71627" w:rsidRPr="00051271">
        <w:rPr>
          <w:rFonts w:ascii="Cambria" w:eastAsia="Times New Roman" w:hAnsi="Cambria" w:cs="Times New Roman"/>
          <w:b/>
          <w:bCs/>
          <w:lang w:val="pl-PL" w:eastAsia="hr-HR"/>
        </w:rPr>
        <w:t>8</w:t>
      </w:r>
      <w:r w:rsidRPr="00051271">
        <w:rPr>
          <w:rFonts w:ascii="Cambria" w:eastAsia="Times New Roman" w:hAnsi="Cambria" w:cs="Times New Roman"/>
          <w:b/>
          <w:bCs/>
          <w:lang w:val="pl-PL" w:eastAsia="hr-HR"/>
        </w:rPr>
        <w:t>.</w:t>
      </w:r>
    </w:p>
    <w:p w14:paraId="32D4925D" w14:textId="78079846" w:rsidR="00F14A37" w:rsidRPr="00051271" w:rsidRDefault="00F14A37" w:rsidP="00F14A37">
      <w:pPr>
        <w:jc w:val="both"/>
        <w:rPr>
          <w:rFonts w:ascii="Cambria" w:hAnsi="Cambria" w:cs="Times New Roman"/>
          <w:color w:val="000000" w:themeColor="text1"/>
          <w:lang w:val="pl-PL"/>
        </w:rPr>
      </w:pPr>
      <w:r w:rsidRPr="00051271">
        <w:rPr>
          <w:rFonts w:ascii="Cambria" w:hAnsi="Cambria" w:cs="Times New Roman"/>
          <w:color w:val="000000" w:themeColor="text1"/>
          <w:lang w:val="pl-PL"/>
        </w:rPr>
        <w:t>Pravo ukopa u dodijeljeno grobno mjesto uz Korisnika imaju članovi njegove obitelji, osim ako Korisnik ne odredi drugačije.</w:t>
      </w:r>
    </w:p>
    <w:p w14:paraId="37854C7D" w14:textId="124E654F" w:rsidR="00F14A37" w:rsidRPr="002D1DC5" w:rsidRDefault="00F14A37" w:rsidP="00D74407">
      <w:pPr>
        <w:pStyle w:val="box480012"/>
        <w:shd w:val="clear" w:color="auto" w:fill="FFFFFF"/>
        <w:spacing w:before="30" w:beforeAutospacing="0" w:after="30" w:afterAutospacing="0"/>
        <w:jc w:val="both"/>
        <w:textAlignment w:val="baseline"/>
        <w:rPr>
          <w:rFonts w:ascii="Cambria" w:hAnsi="Cambria" w:cs="Times New Roman"/>
          <w:color w:val="000000" w:themeColor="text1"/>
        </w:rPr>
      </w:pPr>
      <w:r w:rsidRPr="002D1DC5">
        <w:rPr>
          <w:rFonts w:ascii="Cambria" w:hAnsi="Cambria" w:cs="Times New Roman"/>
          <w:color w:val="000000" w:themeColor="text1"/>
        </w:rPr>
        <w:lastRenderedPageBreak/>
        <w:t>Članom obitelji Korisnika koji ima pravo ukopa smatra se njegov bračni ili izvanbračni drug, životni ili neformalni životni partner, potomci i posvojena djeca i njihovi bračni ili izvanbračni drugovi, životni ili neformalni životni partneri te njegovi roditelji</w:t>
      </w:r>
      <w:r w:rsidR="00D74407" w:rsidRPr="002D1DC5">
        <w:rPr>
          <w:rFonts w:ascii="Cambria" w:hAnsi="Cambria" w:cs="Times New Roman"/>
          <w:color w:val="000000" w:themeColor="text1"/>
        </w:rPr>
        <w:t>.</w:t>
      </w:r>
    </w:p>
    <w:p w14:paraId="08DB68E9" w14:textId="77777777" w:rsidR="00A91A9D" w:rsidRPr="002D1DC5" w:rsidRDefault="00A91A9D" w:rsidP="00D74407">
      <w:pPr>
        <w:pStyle w:val="box480012"/>
        <w:shd w:val="clear" w:color="auto" w:fill="FFFFFF"/>
        <w:spacing w:before="30" w:beforeAutospacing="0" w:after="30" w:afterAutospacing="0"/>
        <w:jc w:val="both"/>
        <w:textAlignment w:val="baseline"/>
        <w:rPr>
          <w:rFonts w:ascii="Cambria" w:eastAsia="Times New Roman" w:hAnsi="Cambria" w:cs="Times New Roman"/>
          <w:color w:val="000000" w:themeColor="text1"/>
        </w:rPr>
      </w:pPr>
    </w:p>
    <w:p w14:paraId="0FD43B4B" w14:textId="5200F8B2" w:rsidR="00F14A37" w:rsidRPr="002D1DC5" w:rsidRDefault="00F14A37" w:rsidP="00F14A37">
      <w:pPr>
        <w:jc w:val="center"/>
        <w:rPr>
          <w:rFonts w:ascii="Cambria" w:eastAsia="Times New Roman" w:hAnsi="Cambria" w:cs="Times New Roman"/>
          <w:b/>
          <w:bCs/>
          <w:color w:val="000000" w:themeColor="text1"/>
          <w:lang w:val="hr-HR" w:eastAsia="hr-HR"/>
        </w:rPr>
      </w:pPr>
      <w:r w:rsidRPr="002D1DC5">
        <w:rPr>
          <w:rFonts w:ascii="Cambria" w:eastAsia="Times New Roman" w:hAnsi="Cambria" w:cs="Times New Roman"/>
          <w:b/>
          <w:bCs/>
          <w:color w:val="000000" w:themeColor="text1"/>
          <w:lang w:val="hr-HR" w:eastAsia="hr-HR"/>
        </w:rPr>
        <w:t xml:space="preserve">Članak </w:t>
      </w:r>
      <w:r w:rsidR="00F71627">
        <w:rPr>
          <w:rFonts w:ascii="Cambria" w:eastAsia="Times New Roman" w:hAnsi="Cambria" w:cs="Times New Roman"/>
          <w:b/>
          <w:bCs/>
          <w:color w:val="000000" w:themeColor="text1"/>
          <w:lang w:val="hr-HR" w:eastAsia="hr-HR"/>
        </w:rPr>
        <w:t>9</w:t>
      </w:r>
      <w:r w:rsidRPr="002D1DC5">
        <w:rPr>
          <w:rFonts w:ascii="Cambria" w:eastAsia="Times New Roman" w:hAnsi="Cambria" w:cs="Times New Roman"/>
          <w:b/>
          <w:bCs/>
          <w:color w:val="000000" w:themeColor="text1"/>
          <w:lang w:val="hr-HR" w:eastAsia="hr-HR"/>
        </w:rPr>
        <w:t>.</w:t>
      </w:r>
    </w:p>
    <w:p w14:paraId="2366E57A" w14:textId="7654DD81" w:rsidR="00F14A37" w:rsidRPr="002D1DC5" w:rsidRDefault="00F14A37" w:rsidP="00F71627">
      <w:pPr>
        <w:spacing w:line="259" w:lineRule="auto"/>
        <w:jc w:val="both"/>
        <w:rPr>
          <w:rFonts w:ascii="Cambria" w:eastAsia="Calibri" w:hAnsi="Cambria" w:cs="Times New Roman"/>
          <w:color w:val="000000" w:themeColor="text1"/>
          <w:lang w:val="hr-HR"/>
        </w:rPr>
      </w:pPr>
      <w:r w:rsidRPr="002D1DC5">
        <w:rPr>
          <w:rFonts w:ascii="Cambria" w:eastAsia="Calibri" w:hAnsi="Cambria" w:cs="Times New Roman"/>
          <w:color w:val="000000" w:themeColor="text1"/>
          <w:lang w:val="hr-HR"/>
        </w:rPr>
        <w:t xml:space="preserve">Korisnik grobnog mjesta može trećoj osobi ugovorom ustupiti pravo korištenja grobnog mjesta na neodređeno vrijeme </w:t>
      </w:r>
      <w:r w:rsidR="00F71627">
        <w:rPr>
          <w:rFonts w:ascii="Cambria" w:eastAsia="Calibri" w:hAnsi="Cambria" w:cs="Times New Roman"/>
          <w:color w:val="000000" w:themeColor="text1"/>
          <w:lang w:val="hr-HR"/>
        </w:rPr>
        <w:t xml:space="preserve">na način propisan zakonom </w:t>
      </w:r>
      <w:r w:rsidRPr="002D1DC5">
        <w:rPr>
          <w:rFonts w:ascii="Cambria" w:eastAsia="Calibri" w:hAnsi="Cambria" w:cs="Times New Roman"/>
          <w:color w:val="000000" w:themeColor="text1"/>
          <w:lang w:val="hr-HR"/>
        </w:rPr>
        <w:t>uz obvezu dostave</w:t>
      </w:r>
      <w:r w:rsidR="00645950" w:rsidRPr="002D1DC5">
        <w:rPr>
          <w:rFonts w:ascii="Cambria" w:eastAsia="Calibri" w:hAnsi="Cambria" w:cs="Times New Roman"/>
          <w:color w:val="000000" w:themeColor="text1"/>
          <w:lang w:val="hr-HR"/>
        </w:rPr>
        <w:t xml:space="preserve"> ugovora o ustupanju</w:t>
      </w:r>
      <w:r w:rsidRPr="002D1DC5">
        <w:rPr>
          <w:rFonts w:ascii="Cambria" w:eastAsia="Calibri" w:hAnsi="Cambria" w:cs="Times New Roman"/>
          <w:color w:val="000000" w:themeColor="text1"/>
          <w:lang w:val="hr-HR"/>
        </w:rPr>
        <w:t xml:space="preserve"> Upravitelju groblja. </w:t>
      </w:r>
    </w:p>
    <w:p w14:paraId="3D7E2D05" w14:textId="396D8F5F" w:rsidR="00F14A37" w:rsidRPr="002D1DC5" w:rsidRDefault="00F14A37" w:rsidP="00F14A37">
      <w:pPr>
        <w:spacing w:line="259" w:lineRule="auto"/>
        <w:jc w:val="both"/>
        <w:rPr>
          <w:rFonts w:ascii="Cambria" w:eastAsia="Calibri" w:hAnsi="Cambria" w:cs="Times New Roman"/>
          <w:color w:val="000000" w:themeColor="text1"/>
          <w:lang w:val="hr-HR"/>
        </w:rPr>
      </w:pPr>
      <w:r w:rsidRPr="002D1DC5">
        <w:rPr>
          <w:rFonts w:ascii="Cambria" w:eastAsia="Calibri" w:hAnsi="Cambria" w:cs="Times New Roman"/>
          <w:color w:val="000000" w:themeColor="text1"/>
          <w:lang w:val="hr-HR"/>
        </w:rPr>
        <w:t>Ugovor o ustupanju grobnog mjesta mora biti ovjeren od strane javnog bilježnika.</w:t>
      </w:r>
    </w:p>
    <w:p w14:paraId="27BAB575" w14:textId="77777777" w:rsidR="00E15C64" w:rsidRDefault="00E15C64" w:rsidP="00F14A37">
      <w:pPr>
        <w:spacing w:line="259" w:lineRule="auto"/>
        <w:jc w:val="center"/>
        <w:rPr>
          <w:rFonts w:ascii="Cambria" w:eastAsia="Calibri" w:hAnsi="Cambria" w:cs="Times New Roman"/>
          <w:b/>
          <w:bCs/>
          <w:color w:val="000000" w:themeColor="text1"/>
          <w:lang w:val="hr-HR"/>
        </w:rPr>
      </w:pPr>
    </w:p>
    <w:p w14:paraId="1CE4E98B" w14:textId="6523C147" w:rsidR="00F14A37" w:rsidRPr="002D1DC5" w:rsidRDefault="00F14A37" w:rsidP="00F14A37">
      <w:pPr>
        <w:spacing w:line="259" w:lineRule="auto"/>
        <w:jc w:val="center"/>
        <w:rPr>
          <w:rFonts w:ascii="Cambria" w:eastAsia="Calibri" w:hAnsi="Cambria" w:cs="Times New Roman"/>
          <w:b/>
          <w:bCs/>
          <w:color w:val="000000" w:themeColor="text1"/>
          <w:lang w:val="hr-HR"/>
        </w:rPr>
      </w:pPr>
      <w:r w:rsidRPr="002D1DC5">
        <w:rPr>
          <w:rFonts w:ascii="Cambria" w:eastAsia="Calibri" w:hAnsi="Cambria" w:cs="Times New Roman"/>
          <w:b/>
          <w:bCs/>
          <w:color w:val="000000" w:themeColor="text1"/>
          <w:lang w:val="hr-HR"/>
        </w:rPr>
        <w:t>Članak 1</w:t>
      </w:r>
      <w:r w:rsidR="00F71627">
        <w:rPr>
          <w:rFonts w:ascii="Cambria" w:eastAsia="Calibri" w:hAnsi="Cambria" w:cs="Times New Roman"/>
          <w:b/>
          <w:bCs/>
          <w:color w:val="000000" w:themeColor="text1"/>
          <w:lang w:val="hr-HR"/>
        </w:rPr>
        <w:t>0</w:t>
      </w:r>
      <w:r w:rsidRPr="002D1DC5">
        <w:rPr>
          <w:rFonts w:ascii="Cambria" w:eastAsia="Calibri" w:hAnsi="Cambria" w:cs="Times New Roman"/>
          <w:b/>
          <w:bCs/>
          <w:color w:val="000000" w:themeColor="text1"/>
          <w:lang w:val="hr-HR"/>
        </w:rPr>
        <w:t>.</w:t>
      </w:r>
    </w:p>
    <w:p w14:paraId="14E02927" w14:textId="2CD8DDBE" w:rsidR="00F14A37" w:rsidRPr="002D1DC5" w:rsidRDefault="00F14A37" w:rsidP="00F14A37">
      <w:pPr>
        <w:jc w:val="both"/>
        <w:rPr>
          <w:rFonts w:ascii="Cambria" w:eastAsia="Calibri" w:hAnsi="Cambria" w:cs="Times New Roman"/>
          <w:color w:val="000000"/>
          <w:shd w:val="clear" w:color="auto" w:fill="FFFFFF"/>
          <w:lang w:val="hr-HR"/>
        </w:rPr>
      </w:pPr>
      <w:r w:rsidRPr="002D1DC5">
        <w:rPr>
          <w:rFonts w:ascii="Cambria" w:eastAsia="Calibri" w:hAnsi="Cambria" w:cs="Times New Roman"/>
          <w:color w:val="000000"/>
          <w:shd w:val="clear" w:color="auto" w:fill="FFFFFF"/>
          <w:lang w:val="hr-HR"/>
        </w:rPr>
        <w:t>Nakon što je pravo korištenja grobnog mjesta prestalo na način propisan zakonom koji propisuje korištenje groblja, posmrtni ostaci iz praznog grobnog mjesta premještaju se u zajedničku grobnicu (kosturnicu), a prazno grobno mjesto se dodjeljuje novom Korisniku.</w:t>
      </w:r>
    </w:p>
    <w:p w14:paraId="769784B9" w14:textId="707E293D" w:rsidR="00F14A37" w:rsidRPr="002D1DC5" w:rsidRDefault="00F14A37" w:rsidP="00F14A37">
      <w:pPr>
        <w:shd w:val="clear" w:color="auto" w:fill="FFFFFF"/>
        <w:jc w:val="both"/>
        <w:rPr>
          <w:rFonts w:ascii="Cambria" w:hAnsi="Cambria" w:cs="Times New Roman"/>
          <w:color w:val="000000"/>
          <w:lang w:val="hr-HR"/>
        </w:rPr>
      </w:pPr>
      <w:r w:rsidRPr="002D1DC5">
        <w:rPr>
          <w:rFonts w:ascii="Cambria" w:hAnsi="Cambria" w:cs="Times New Roman"/>
          <w:color w:val="000000"/>
          <w:lang w:val="hr-HR"/>
        </w:rPr>
        <w:t>Prazna grobna mjesta dodjeljuju se na korištenje u upravnom postupku koji se pokreće po službenoj dužnosti</w:t>
      </w:r>
      <w:r w:rsidR="00645950" w:rsidRPr="002D1DC5">
        <w:rPr>
          <w:rFonts w:ascii="Cambria" w:hAnsi="Cambria" w:cs="Times New Roman"/>
          <w:color w:val="000000"/>
          <w:lang w:val="hr-HR"/>
        </w:rPr>
        <w:t xml:space="preserve"> ili po zahtjevu stranke</w:t>
      </w:r>
      <w:r w:rsidRPr="002D1DC5">
        <w:rPr>
          <w:rFonts w:ascii="Cambria" w:hAnsi="Cambria" w:cs="Times New Roman"/>
          <w:color w:val="000000"/>
          <w:lang w:val="hr-HR"/>
        </w:rPr>
        <w:t xml:space="preserve">.  </w:t>
      </w:r>
    </w:p>
    <w:p w14:paraId="2DCB98F5" w14:textId="64D0A994" w:rsidR="00F14A37" w:rsidRPr="002D1DC5" w:rsidRDefault="00F14A37" w:rsidP="00F14A37">
      <w:pPr>
        <w:shd w:val="clear" w:color="auto" w:fill="FFFFFF"/>
        <w:jc w:val="both"/>
        <w:rPr>
          <w:rFonts w:ascii="Cambria" w:hAnsi="Cambria" w:cs="Times New Roman"/>
          <w:color w:val="000000"/>
          <w:shd w:val="clear" w:color="auto" w:fill="FFFFFF"/>
          <w:lang w:val="hr-HR"/>
        </w:rPr>
      </w:pPr>
      <w:r w:rsidRPr="002D1DC5">
        <w:rPr>
          <w:rFonts w:ascii="Cambria" w:hAnsi="Cambria" w:cs="Times New Roman"/>
          <w:color w:val="000000"/>
          <w:lang w:val="hr-HR"/>
        </w:rPr>
        <w:t xml:space="preserve">Iznimno, prazna grobna mjesta na kojima su postavljeni </w:t>
      </w:r>
      <w:r w:rsidRPr="002D1DC5">
        <w:rPr>
          <w:rFonts w:ascii="Cambria" w:hAnsi="Cambria" w:cs="Times New Roman"/>
          <w:color w:val="000000"/>
          <w:shd w:val="clear" w:color="auto" w:fill="FFFFFF"/>
          <w:lang w:val="hr-HR"/>
        </w:rPr>
        <w:t>oprema i uređaji grobnog mjesta, odnosno grobna mjesta koja su izgrađena kao grobnice, dodjeljuju se u postupku pokrenutom javnom objavom.</w:t>
      </w:r>
    </w:p>
    <w:p w14:paraId="4C72D171" w14:textId="77777777" w:rsidR="00E71D0A" w:rsidRPr="002D1DC5" w:rsidRDefault="00E71D0A" w:rsidP="00F14A37">
      <w:pPr>
        <w:shd w:val="clear" w:color="auto" w:fill="FFFFFF"/>
        <w:jc w:val="both"/>
        <w:rPr>
          <w:rFonts w:ascii="Cambria" w:hAnsi="Cambria" w:cs="Times New Roman"/>
          <w:color w:val="000000"/>
          <w:lang w:val="hr-HR"/>
        </w:rPr>
      </w:pPr>
    </w:p>
    <w:p w14:paraId="6BD9CAA5" w14:textId="52370814" w:rsidR="00E71D0A" w:rsidRPr="00051271" w:rsidRDefault="00E71D0A" w:rsidP="00E71D0A">
      <w:pPr>
        <w:shd w:val="clear" w:color="auto" w:fill="FFFFFF"/>
        <w:jc w:val="both"/>
        <w:rPr>
          <w:rFonts w:ascii="Cambria" w:hAnsi="Cambria" w:cs="Times New Roman"/>
          <w:b/>
          <w:bCs/>
          <w:color w:val="231F20"/>
          <w:shd w:val="clear" w:color="auto" w:fill="FFFFFF"/>
          <w:lang w:val="pl-PL"/>
        </w:rPr>
      </w:pPr>
      <w:r w:rsidRPr="00051271">
        <w:rPr>
          <w:rFonts w:ascii="Cambria" w:hAnsi="Cambria" w:cs="Times New Roman"/>
          <w:b/>
          <w:bCs/>
          <w:color w:val="231F20"/>
          <w:shd w:val="clear" w:color="auto" w:fill="FFFFFF"/>
          <w:lang w:val="pl-PL"/>
        </w:rPr>
        <w:t>III. ISKOPAVANJE I PREMJEŠTAJ POSMRTNIH OSTATAKA</w:t>
      </w:r>
    </w:p>
    <w:p w14:paraId="1D3FF9AE" w14:textId="77777777" w:rsidR="00E71D0A" w:rsidRPr="00051271" w:rsidRDefault="00E71D0A" w:rsidP="00E71D0A">
      <w:pPr>
        <w:shd w:val="clear" w:color="auto" w:fill="FFFFFF"/>
        <w:jc w:val="center"/>
        <w:rPr>
          <w:rFonts w:ascii="Cambria" w:eastAsia="Times New Roman" w:hAnsi="Cambria" w:cs="Times New Roman"/>
          <w:color w:val="000000"/>
          <w:lang w:val="pl-PL" w:eastAsia="hr-HR"/>
        </w:rPr>
      </w:pPr>
    </w:p>
    <w:p w14:paraId="5849D3CA" w14:textId="6842B873" w:rsidR="00E71D0A" w:rsidRPr="002D1DC5" w:rsidRDefault="00E71D0A" w:rsidP="008308E7">
      <w:pPr>
        <w:shd w:val="clear" w:color="auto" w:fill="FFFFFF"/>
        <w:jc w:val="center"/>
        <w:rPr>
          <w:rFonts w:ascii="Cambria" w:hAnsi="Cambria" w:cs="Times New Roman"/>
          <w:b/>
          <w:bCs/>
          <w:color w:val="231F20"/>
          <w:shd w:val="clear" w:color="auto" w:fill="FFFFFF"/>
          <w:lang w:val="hr-HR"/>
        </w:rPr>
      </w:pPr>
      <w:r w:rsidRPr="002D1DC5">
        <w:rPr>
          <w:rFonts w:ascii="Cambria" w:hAnsi="Cambria" w:cs="Times New Roman"/>
          <w:b/>
          <w:bCs/>
          <w:color w:val="231F20"/>
          <w:shd w:val="clear" w:color="auto" w:fill="FFFFFF"/>
          <w:lang w:val="hr-HR"/>
        </w:rPr>
        <w:t xml:space="preserve">Članak </w:t>
      </w:r>
      <w:r w:rsidR="00385B5B" w:rsidRPr="002D1DC5">
        <w:rPr>
          <w:rFonts w:ascii="Cambria" w:hAnsi="Cambria" w:cs="Times New Roman"/>
          <w:b/>
          <w:bCs/>
          <w:color w:val="231F20"/>
          <w:shd w:val="clear" w:color="auto" w:fill="FFFFFF"/>
          <w:lang w:val="hr-HR"/>
        </w:rPr>
        <w:t>1</w:t>
      </w:r>
      <w:r w:rsidR="00F71627">
        <w:rPr>
          <w:rFonts w:ascii="Cambria" w:hAnsi="Cambria" w:cs="Times New Roman"/>
          <w:b/>
          <w:bCs/>
          <w:color w:val="231F20"/>
          <w:shd w:val="clear" w:color="auto" w:fill="FFFFFF"/>
          <w:lang w:val="hr-HR"/>
        </w:rPr>
        <w:t>1</w:t>
      </w:r>
      <w:r w:rsidRPr="002D1DC5">
        <w:rPr>
          <w:rFonts w:ascii="Cambria" w:hAnsi="Cambria" w:cs="Times New Roman"/>
          <w:b/>
          <w:bCs/>
          <w:color w:val="231F20"/>
          <w:shd w:val="clear" w:color="auto" w:fill="FFFFFF"/>
          <w:lang w:val="hr-HR"/>
        </w:rPr>
        <w:t>.</w:t>
      </w:r>
    </w:p>
    <w:p w14:paraId="4C827488" w14:textId="2765AD46" w:rsidR="00F71627" w:rsidRPr="00051271" w:rsidRDefault="00F71627" w:rsidP="00F71627">
      <w:pPr>
        <w:jc w:val="both"/>
        <w:rPr>
          <w:rFonts w:ascii="Cambria" w:hAnsi="Cambria" w:cs="Times New Roman"/>
          <w:lang w:val="pl-PL"/>
        </w:rPr>
      </w:pPr>
      <w:r w:rsidRPr="00051271">
        <w:rPr>
          <w:rFonts w:ascii="Cambria" w:hAnsi="Cambria" w:cs="Times New Roman"/>
          <w:lang w:val="pl-PL"/>
        </w:rPr>
        <w:t>Prijenos umrle osobe u drugo grobno mjesto može se odobriti na zahtjev članova obitelji umrle osobe</w:t>
      </w:r>
      <w:r w:rsidR="00902E5E" w:rsidRPr="00051271">
        <w:rPr>
          <w:rFonts w:ascii="Cambria" w:hAnsi="Cambria" w:cs="Times New Roman"/>
          <w:lang w:val="pl-PL"/>
        </w:rPr>
        <w:t xml:space="preserve"> pod uvjetima propisnim zakonom</w:t>
      </w:r>
      <w:r w:rsidRPr="00051271">
        <w:rPr>
          <w:rFonts w:ascii="Cambria" w:hAnsi="Cambria" w:cs="Times New Roman"/>
          <w:lang w:val="pl-PL"/>
        </w:rPr>
        <w:t xml:space="preserve">. </w:t>
      </w:r>
    </w:p>
    <w:p w14:paraId="52F04613" w14:textId="77777777" w:rsidR="00F71627" w:rsidRPr="00051271" w:rsidRDefault="00F71627" w:rsidP="00F71627">
      <w:pPr>
        <w:jc w:val="both"/>
        <w:rPr>
          <w:rFonts w:ascii="Cambria" w:hAnsi="Cambria" w:cs="Times New Roman"/>
          <w:lang w:val="pl-PL"/>
        </w:rPr>
      </w:pPr>
      <w:r w:rsidRPr="00051271">
        <w:rPr>
          <w:rFonts w:ascii="Cambria" w:hAnsi="Cambria" w:cs="Times New Roman"/>
          <w:lang w:val="pl-PL"/>
        </w:rPr>
        <w:t xml:space="preserve">Članovi obitelji umrle osobe određeni su prema propisu kojim se uređuju groblja. </w:t>
      </w:r>
    </w:p>
    <w:p w14:paraId="555F64CD" w14:textId="43BD5EF2" w:rsidR="00F71627" w:rsidRPr="00051271" w:rsidRDefault="00F71627" w:rsidP="00F71627">
      <w:pPr>
        <w:jc w:val="both"/>
        <w:rPr>
          <w:rFonts w:ascii="Cambria" w:hAnsi="Cambria" w:cs="Times New Roman"/>
          <w:lang w:val="pl-PL"/>
        </w:rPr>
      </w:pPr>
      <w:r w:rsidRPr="00051271">
        <w:rPr>
          <w:rFonts w:ascii="Cambria" w:hAnsi="Cambria" w:cs="Times New Roman"/>
          <w:lang w:val="pl-PL"/>
        </w:rPr>
        <w:t xml:space="preserve">Ako su članovi obitelji umrli prije umrle osobe čiji se prijenos traži, zahtjev mogu podnijeti drugi srodnici, prema redoslijedu utvrđenom zakonskim propisima o nasljeđivanju, odnosno druga ovlaštena osoba. </w:t>
      </w:r>
    </w:p>
    <w:p w14:paraId="30B218E0" w14:textId="77777777" w:rsidR="00F71627" w:rsidRPr="00051271" w:rsidRDefault="00F71627" w:rsidP="00F71627">
      <w:pPr>
        <w:jc w:val="both"/>
        <w:rPr>
          <w:rFonts w:ascii="Cambria" w:hAnsi="Cambria" w:cs="Times New Roman"/>
          <w:lang w:val="pl-PL"/>
        </w:rPr>
      </w:pPr>
      <w:r w:rsidRPr="00051271">
        <w:rPr>
          <w:rFonts w:ascii="Cambria" w:hAnsi="Cambria" w:cs="Times New Roman"/>
          <w:lang w:val="pl-PL"/>
        </w:rPr>
        <w:t xml:space="preserve">Prijenos umrle osobe obavlja Upravitelj groblja. </w:t>
      </w:r>
    </w:p>
    <w:p w14:paraId="03050F06" w14:textId="77777777" w:rsidR="00F71627" w:rsidRPr="00051271" w:rsidRDefault="00F71627" w:rsidP="00F71627">
      <w:pPr>
        <w:jc w:val="both"/>
        <w:rPr>
          <w:rFonts w:ascii="Cambria" w:hAnsi="Cambria" w:cs="Times New Roman"/>
          <w:lang w:val="pl-PL"/>
        </w:rPr>
      </w:pPr>
      <w:r w:rsidRPr="00051271">
        <w:rPr>
          <w:rFonts w:ascii="Cambria" w:hAnsi="Cambria" w:cs="Times New Roman"/>
          <w:lang w:val="pl-PL"/>
        </w:rPr>
        <w:t xml:space="preserve">Iskopavanje umrle osobe iz groba može se odobriti nakon proteka 15 godina od posljednjeg ukopa u grob. </w:t>
      </w:r>
    </w:p>
    <w:p w14:paraId="7C7DDC60" w14:textId="66BD30C6" w:rsidR="00F71627" w:rsidRDefault="00F71627" w:rsidP="00F71627">
      <w:pPr>
        <w:jc w:val="both"/>
        <w:rPr>
          <w:rFonts w:ascii="Cambria" w:hAnsi="Cambria" w:cs="Times New Roman"/>
          <w:lang w:val="pl-PL"/>
        </w:rPr>
      </w:pPr>
      <w:r w:rsidRPr="00F71627">
        <w:rPr>
          <w:rFonts w:ascii="Cambria" w:hAnsi="Cambria" w:cs="Times New Roman"/>
          <w:lang w:val="pl-PL"/>
        </w:rPr>
        <w:t xml:space="preserve">Prijenos umrle osobe iz grobnice u drugo grobno mjesto može se odobriti bez obzira na protek vremena od dana ukopa do dana prijenosa pod uvjetom da je umrla osoba pokopana u kovinskom lijesu. </w:t>
      </w:r>
    </w:p>
    <w:p w14:paraId="3FD85AB5" w14:textId="77777777" w:rsidR="00F71627" w:rsidRDefault="00F71627" w:rsidP="00F71627">
      <w:pPr>
        <w:jc w:val="both"/>
        <w:rPr>
          <w:rFonts w:ascii="Cambria" w:hAnsi="Cambria" w:cs="Times New Roman"/>
          <w:lang w:val="pl-PL"/>
        </w:rPr>
      </w:pPr>
      <w:r w:rsidRPr="00F71627">
        <w:rPr>
          <w:rFonts w:ascii="Cambria" w:hAnsi="Cambria" w:cs="Times New Roman"/>
          <w:lang w:val="pl-PL"/>
        </w:rPr>
        <w:t xml:space="preserve">Prijenos urne može se odobriti bez obzira na protek vremena od dana ukopa. </w:t>
      </w:r>
    </w:p>
    <w:p w14:paraId="532641AF" w14:textId="741E0CA7" w:rsidR="00F71627" w:rsidRDefault="00F71627" w:rsidP="00F71627">
      <w:pPr>
        <w:jc w:val="both"/>
        <w:rPr>
          <w:rFonts w:ascii="Cambria" w:hAnsi="Cambria" w:cs="Times New Roman"/>
          <w:lang w:val="pl-PL"/>
        </w:rPr>
      </w:pPr>
      <w:r w:rsidRPr="00F71627">
        <w:rPr>
          <w:rFonts w:ascii="Cambria" w:hAnsi="Cambria" w:cs="Times New Roman"/>
          <w:lang w:val="pl-PL"/>
        </w:rPr>
        <w:t xml:space="preserve">Za prijenos umrle osobe potrebna je suglasnost svih korisnika grobnog mjesta iz kojega se posmrtni ostaci premještaju i svih korisnika grobnog mjesta na grobljima iz članka 2. stavka 1. ove odluke u koje se posmrtni ostaci prenose. </w:t>
      </w:r>
    </w:p>
    <w:p w14:paraId="6694130C" w14:textId="77777777" w:rsidR="00F71627" w:rsidRDefault="00F71627" w:rsidP="00F71627">
      <w:pPr>
        <w:jc w:val="both"/>
        <w:rPr>
          <w:rFonts w:ascii="Cambria" w:hAnsi="Cambria" w:cs="Times New Roman"/>
          <w:lang w:val="pl-PL"/>
        </w:rPr>
      </w:pPr>
      <w:r w:rsidRPr="00F71627">
        <w:rPr>
          <w:rFonts w:ascii="Cambria" w:hAnsi="Cambria" w:cs="Times New Roman"/>
          <w:lang w:val="pl-PL"/>
        </w:rPr>
        <w:t xml:space="preserve">Iznimno od stavka 8. ovoga članka, ako je podnositelj zahtjeva za prijenos ujedno jedan od korisnika grobnog mjesta iz kojega se posmrtni ostaci prenose, nije potrebna suglasnost ostalih sukorisnika toga grobnog mjesta. </w:t>
      </w:r>
    </w:p>
    <w:p w14:paraId="4F2C6229" w14:textId="22FDA9A8" w:rsidR="00E71D0A" w:rsidRPr="002D1DC5" w:rsidRDefault="00F71627" w:rsidP="00F71627">
      <w:pPr>
        <w:jc w:val="both"/>
        <w:rPr>
          <w:rFonts w:ascii="Cambria" w:hAnsi="Cambria" w:cs="Times New Roman"/>
          <w:lang w:val="hr-HR"/>
        </w:rPr>
      </w:pPr>
      <w:r w:rsidRPr="00F71627">
        <w:rPr>
          <w:rFonts w:ascii="Cambria" w:hAnsi="Cambria" w:cs="Times New Roman"/>
          <w:lang w:val="pl-PL"/>
        </w:rPr>
        <w:t>Osobe iz stavka 1. ovoga članka dužne su priložiti zahtjevu za prijenos suglasnost svih sukorisnika grobnog mjesta, potvrdu o osiguranom mjestu odnosno načinu ispraćaja umrle osobe koja neće biti ukopana na grobljima iz članka 2. stavka 1. ove odluke i sprovodnicu koja se izdaje prema propisima o zaštiti pučanstva od zaraznih bolest</w:t>
      </w:r>
      <w:r>
        <w:rPr>
          <w:rFonts w:ascii="Cambria" w:hAnsi="Cambria" w:cs="Times New Roman"/>
          <w:lang w:val="pl-PL"/>
        </w:rPr>
        <w:t>i.</w:t>
      </w:r>
    </w:p>
    <w:p w14:paraId="0C2B27E6" w14:textId="77777777" w:rsidR="00F14A37" w:rsidRDefault="00F14A37">
      <w:pPr>
        <w:rPr>
          <w:rFonts w:ascii="Cambria" w:hAnsi="Cambria" w:cs="Times New Roman"/>
          <w:lang w:val="hr-HR"/>
        </w:rPr>
      </w:pPr>
    </w:p>
    <w:p w14:paraId="10EE8133" w14:textId="77777777" w:rsidR="00D77811" w:rsidRDefault="00D77811">
      <w:pPr>
        <w:rPr>
          <w:rFonts w:ascii="Cambria" w:hAnsi="Cambria" w:cs="Times New Roman"/>
          <w:lang w:val="hr-HR"/>
        </w:rPr>
      </w:pPr>
    </w:p>
    <w:p w14:paraId="17152C9F" w14:textId="77777777" w:rsidR="00D77811" w:rsidRDefault="00D77811">
      <w:pPr>
        <w:rPr>
          <w:rFonts w:ascii="Cambria" w:hAnsi="Cambria" w:cs="Times New Roman"/>
          <w:lang w:val="hr-HR"/>
        </w:rPr>
      </w:pPr>
    </w:p>
    <w:p w14:paraId="5F22AA1F" w14:textId="31B9C96B" w:rsidR="00F14A37" w:rsidRPr="00051271" w:rsidRDefault="00F14A37" w:rsidP="00934D0F">
      <w:pPr>
        <w:shd w:val="clear" w:color="auto" w:fill="FFFFFF"/>
        <w:jc w:val="both"/>
        <w:rPr>
          <w:rFonts w:ascii="Cambria" w:hAnsi="Cambria" w:cs="Times New Roman"/>
          <w:b/>
          <w:bCs/>
          <w:color w:val="231F20"/>
          <w:shd w:val="clear" w:color="auto" w:fill="FFFFFF"/>
          <w:lang w:val="hr-HR"/>
        </w:rPr>
      </w:pPr>
      <w:r w:rsidRPr="00051271">
        <w:rPr>
          <w:rFonts w:ascii="Cambria" w:hAnsi="Cambria" w:cs="Times New Roman"/>
          <w:b/>
          <w:bCs/>
          <w:color w:val="231F20"/>
          <w:shd w:val="clear" w:color="auto" w:fill="FFFFFF"/>
          <w:lang w:val="hr-HR"/>
        </w:rPr>
        <w:lastRenderedPageBreak/>
        <w:t>I</w:t>
      </w:r>
      <w:r w:rsidR="00E71D0A" w:rsidRPr="00051271">
        <w:rPr>
          <w:rFonts w:ascii="Cambria" w:hAnsi="Cambria" w:cs="Times New Roman"/>
          <w:b/>
          <w:bCs/>
          <w:color w:val="231F20"/>
          <w:shd w:val="clear" w:color="auto" w:fill="FFFFFF"/>
          <w:lang w:val="hr-HR"/>
        </w:rPr>
        <w:t>V</w:t>
      </w:r>
      <w:r w:rsidRPr="00051271">
        <w:rPr>
          <w:rFonts w:ascii="Cambria" w:hAnsi="Cambria" w:cs="Times New Roman"/>
          <w:b/>
          <w:bCs/>
          <w:color w:val="231F20"/>
          <w:shd w:val="clear" w:color="auto" w:fill="FFFFFF"/>
          <w:lang w:val="hr-HR"/>
        </w:rPr>
        <w:t>. UKOPI I PRIVREMENI UKOPI</w:t>
      </w:r>
    </w:p>
    <w:p w14:paraId="4FE55E19" w14:textId="77777777" w:rsidR="00F14A37" w:rsidRPr="00051271" w:rsidRDefault="00F14A37" w:rsidP="00F14A37">
      <w:pPr>
        <w:shd w:val="clear" w:color="auto" w:fill="FFFFFF"/>
        <w:rPr>
          <w:rFonts w:ascii="Cambria" w:hAnsi="Cambria" w:cs="Times New Roman"/>
          <w:b/>
          <w:bCs/>
          <w:color w:val="231F20"/>
          <w:shd w:val="clear" w:color="auto" w:fill="FFFFFF"/>
          <w:lang w:val="hr-HR"/>
        </w:rPr>
      </w:pPr>
    </w:p>
    <w:p w14:paraId="2D57C212" w14:textId="58026F91" w:rsidR="00F14A37" w:rsidRPr="00051271" w:rsidRDefault="00F14A37" w:rsidP="00F14A37">
      <w:pPr>
        <w:shd w:val="clear" w:color="auto" w:fill="FFFFFF"/>
        <w:jc w:val="center"/>
        <w:rPr>
          <w:rFonts w:ascii="Cambria" w:hAnsi="Cambria" w:cs="Times New Roman"/>
          <w:b/>
          <w:bCs/>
          <w:color w:val="231F20"/>
          <w:shd w:val="clear" w:color="auto" w:fill="FFFFFF"/>
          <w:lang w:val="hr-HR"/>
        </w:rPr>
      </w:pPr>
      <w:r w:rsidRPr="00051271">
        <w:rPr>
          <w:rFonts w:ascii="Cambria" w:hAnsi="Cambria" w:cs="Times New Roman"/>
          <w:b/>
          <w:bCs/>
          <w:color w:val="231F20"/>
          <w:shd w:val="clear" w:color="auto" w:fill="FFFFFF"/>
          <w:lang w:val="hr-HR"/>
        </w:rPr>
        <w:t xml:space="preserve">Članak </w:t>
      </w:r>
      <w:r w:rsidR="00385B5B" w:rsidRPr="00051271">
        <w:rPr>
          <w:rFonts w:ascii="Cambria" w:hAnsi="Cambria" w:cs="Times New Roman"/>
          <w:b/>
          <w:bCs/>
          <w:color w:val="231F20"/>
          <w:shd w:val="clear" w:color="auto" w:fill="FFFFFF"/>
          <w:lang w:val="hr-HR"/>
        </w:rPr>
        <w:t>1</w:t>
      </w:r>
      <w:r w:rsidR="00251C40" w:rsidRPr="00051271">
        <w:rPr>
          <w:rFonts w:ascii="Cambria" w:hAnsi="Cambria" w:cs="Times New Roman"/>
          <w:b/>
          <w:bCs/>
          <w:color w:val="231F20"/>
          <w:shd w:val="clear" w:color="auto" w:fill="FFFFFF"/>
          <w:lang w:val="hr-HR"/>
        </w:rPr>
        <w:t>2</w:t>
      </w:r>
      <w:r w:rsidRPr="00051271">
        <w:rPr>
          <w:rFonts w:ascii="Cambria" w:hAnsi="Cambria" w:cs="Times New Roman"/>
          <w:b/>
          <w:bCs/>
          <w:color w:val="231F20"/>
          <w:shd w:val="clear" w:color="auto" w:fill="FFFFFF"/>
          <w:lang w:val="hr-HR"/>
        </w:rPr>
        <w:t>.</w:t>
      </w:r>
    </w:p>
    <w:p w14:paraId="1ABCEFFA" w14:textId="1F170830" w:rsidR="00F14A37" w:rsidRPr="00051271" w:rsidRDefault="00F14A37" w:rsidP="00F14A37">
      <w:pPr>
        <w:jc w:val="both"/>
        <w:rPr>
          <w:rFonts w:ascii="Cambria" w:hAnsi="Cambria" w:cs="Times New Roman"/>
          <w:lang w:val="hr-HR"/>
        </w:rPr>
      </w:pPr>
      <w:r w:rsidRPr="00051271">
        <w:rPr>
          <w:rFonts w:ascii="Cambria" w:hAnsi="Cambria" w:cs="Times New Roman"/>
          <w:lang w:val="hr-HR"/>
        </w:rPr>
        <w:t>Poslovi ukopa razumijevaju pripremu i uređenje grobnog mjesta i polaganje umrle osobe ili posmrtnih ostataka u grobno mjesto.</w:t>
      </w:r>
    </w:p>
    <w:p w14:paraId="5D4F0F94" w14:textId="1B696A2F" w:rsidR="00F14A37" w:rsidRPr="00051271" w:rsidRDefault="00F14A37" w:rsidP="00F14A37">
      <w:pPr>
        <w:jc w:val="both"/>
        <w:rPr>
          <w:rFonts w:ascii="Cambria" w:hAnsi="Cambria" w:cs="Times New Roman"/>
          <w:lang w:val="hr-HR"/>
        </w:rPr>
      </w:pPr>
      <w:r w:rsidRPr="00051271">
        <w:rPr>
          <w:rFonts w:ascii="Cambria" w:hAnsi="Cambria" w:cs="Times New Roman"/>
          <w:lang w:val="hr-HR"/>
        </w:rPr>
        <w:t>Obred ukopa vrši se na osnovi volje umrlog izražene za života, njegove bliže rodbine ili osobe koja skrbi o ukopu umrloga, a vrijeme ukopa pokojnika na groblju utvrdit će Upravitelj groblja.</w:t>
      </w:r>
    </w:p>
    <w:p w14:paraId="7CAB76DD" w14:textId="784F43AC" w:rsidR="00F14A37" w:rsidRPr="00051271" w:rsidRDefault="00F14A37" w:rsidP="00F14A37">
      <w:pPr>
        <w:shd w:val="clear" w:color="auto" w:fill="FFFFFF"/>
        <w:jc w:val="center"/>
        <w:rPr>
          <w:rFonts w:ascii="Cambria" w:hAnsi="Cambria" w:cs="Times New Roman"/>
          <w:b/>
          <w:bCs/>
          <w:shd w:val="clear" w:color="auto" w:fill="FFFFFF"/>
          <w:lang w:val="hr-HR"/>
        </w:rPr>
      </w:pPr>
      <w:r w:rsidRPr="00051271">
        <w:rPr>
          <w:rFonts w:ascii="Cambria" w:hAnsi="Cambria" w:cs="Times New Roman"/>
          <w:b/>
          <w:bCs/>
          <w:shd w:val="clear" w:color="auto" w:fill="FFFFFF"/>
          <w:lang w:val="hr-HR"/>
        </w:rPr>
        <w:t xml:space="preserve">Članak </w:t>
      </w:r>
      <w:r w:rsidR="00385B5B" w:rsidRPr="00051271">
        <w:rPr>
          <w:rFonts w:ascii="Cambria" w:hAnsi="Cambria" w:cs="Times New Roman"/>
          <w:b/>
          <w:bCs/>
          <w:shd w:val="clear" w:color="auto" w:fill="FFFFFF"/>
          <w:lang w:val="hr-HR"/>
        </w:rPr>
        <w:t>1</w:t>
      </w:r>
      <w:r w:rsidR="00902E5E" w:rsidRPr="00051271">
        <w:rPr>
          <w:rFonts w:ascii="Cambria" w:hAnsi="Cambria" w:cs="Times New Roman"/>
          <w:b/>
          <w:bCs/>
          <w:shd w:val="clear" w:color="auto" w:fill="FFFFFF"/>
          <w:lang w:val="hr-HR"/>
        </w:rPr>
        <w:t>3</w:t>
      </w:r>
      <w:r w:rsidRPr="00051271">
        <w:rPr>
          <w:rFonts w:ascii="Cambria" w:hAnsi="Cambria" w:cs="Times New Roman"/>
          <w:b/>
          <w:bCs/>
          <w:shd w:val="clear" w:color="auto" w:fill="FFFFFF"/>
          <w:lang w:val="hr-HR"/>
        </w:rPr>
        <w:t>.</w:t>
      </w:r>
    </w:p>
    <w:p w14:paraId="58FBFF8F" w14:textId="5944BAEC" w:rsidR="00F14A37" w:rsidRPr="00051271" w:rsidRDefault="00F14A37" w:rsidP="00B8675D">
      <w:pPr>
        <w:jc w:val="both"/>
        <w:rPr>
          <w:rFonts w:ascii="Cambria" w:hAnsi="Cambria" w:cs="Times New Roman"/>
          <w:color w:val="BC2B04"/>
          <w:lang w:val="hr-HR"/>
        </w:rPr>
      </w:pPr>
      <w:r w:rsidRPr="00051271">
        <w:rPr>
          <w:rFonts w:ascii="Cambria" w:hAnsi="Cambria" w:cs="Times New Roman"/>
          <w:lang w:val="hr-HR"/>
        </w:rPr>
        <w:t>Poslove ukopa na grobljima na području Općine Stari Jankovci obavlja</w:t>
      </w:r>
      <w:r w:rsidR="008E16EB" w:rsidRPr="00051271">
        <w:rPr>
          <w:rFonts w:ascii="Cambria" w:hAnsi="Cambria" w:cs="Times New Roman"/>
          <w:lang w:val="hr-HR"/>
        </w:rPr>
        <w:t>ju</w:t>
      </w:r>
      <w:r w:rsidRPr="00051271">
        <w:rPr>
          <w:rFonts w:ascii="Cambria" w:hAnsi="Cambria" w:cs="Times New Roman"/>
          <w:lang w:val="hr-HR"/>
        </w:rPr>
        <w:t xml:space="preserve"> </w:t>
      </w:r>
      <w:r w:rsidR="008308E7" w:rsidRPr="002D1DC5">
        <w:rPr>
          <w:rFonts w:ascii="Cambria" w:hAnsi="Cambria" w:cs="Times New Roman"/>
          <w:lang w:val="hr-HR"/>
        </w:rPr>
        <w:t>radnici „Eko Jankovci“ d.o.o., Stari Jankovci</w:t>
      </w:r>
      <w:r w:rsidRPr="00051271">
        <w:rPr>
          <w:rFonts w:ascii="Cambria" w:hAnsi="Cambria" w:cs="Times New Roman"/>
          <w:lang w:val="hr-HR"/>
        </w:rPr>
        <w:t xml:space="preserve"> sukladno </w:t>
      </w:r>
      <w:r w:rsidR="008E16EB" w:rsidRPr="00051271">
        <w:rPr>
          <w:rFonts w:ascii="Cambria" w:hAnsi="Cambria" w:cs="Times New Roman"/>
          <w:color w:val="000000" w:themeColor="text1"/>
          <w:lang w:val="hr-HR"/>
        </w:rPr>
        <w:t xml:space="preserve">Odluci o visini naknada i </w:t>
      </w:r>
      <w:r w:rsidR="006F3174" w:rsidRPr="00051271">
        <w:rPr>
          <w:rFonts w:ascii="Cambria" w:hAnsi="Cambria" w:cs="Times New Roman"/>
          <w:color w:val="000000" w:themeColor="text1"/>
          <w:lang w:val="hr-HR"/>
        </w:rPr>
        <w:t>C</w:t>
      </w:r>
      <w:r w:rsidR="008E16EB" w:rsidRPr="00051271">
        <w:rPr>
          <w:rFonts w:ascii="Cambria" w:hAnsi="Cambria" w:cs="Times New Roman"/>
          <w:color w:val="000000" w:themeColor="text1"/>
          <w:lang w:val="hr-HR"/>
        </w:rPr>
        <w:t>jeniku pogrebnih usluga.</w:t>
      </w:r>
    </w:p>
    <w:p w14:paraId="1EDF1721" w14:textId="2D65F07C" w:rsidR="00F14A37" w:rsidRPr="00051271" w:rsidRDefault="00F14A37" w:rsidP="008B6F02">
      <w:pPr>
        <w:jc w:val="center"/>
        <w:rPr>
          <w:rFonts w:ascii="Cambria" w:hAnsi="Cambria" w:cs="Times New Roman"/>
          <w:b/>
          <w:bCs/>
          <w:color w:val="000000" w:themeColor="text1"/>
          <w:lang w:val="hr-HR"/>
        </w:rPr>
      </w:pPr>
      <w:r w:rsidRPr="00051271">
        <w:rPr>
          <w:rFonts w:ascii="Cambria" w:hAnsi="Cambria" w:cs="Times New Roman"/>
          <w:b/>
          <w:bCs/>
          <w:color w:val="000000" w:themeColor="text1"/>
          <w:lang w:val="hr-HR"/>
        </w:rPr>
        <w:t xml:space="preserve">Članak </w:t>
      </w:r>
      <w:r w:rsidR="00902E5E" w:rsidRPr="00051271">
        <w:rPr>
          <w:rFonts w:ascii="Cambria" w:hAnsi="Cambria" w:cs="Times New Roman"/>
          <w:b/>
          <w:bCs/>
          <w:color w:val="000000" w:themeColor="text1"/>
          <w:lang w:val="hr-HR"/>
        </w:rPr>
        <w:t>14</w:t>
      </w:r>
      <w:r w:rsidR="00385B5B" w:rsidRPr="00051271">
        <w:rPr>
          <w:rFonts w:ascii="Cambria" w:hAnsi="Cambria" w:cs="Times New Roman"/>
          <w:b/>
          <w:bCs/>
          <w:color w:val="000000" w:themeColor="text1"/>
          <w:lang w:val="hr-HR"/>
        </w:rPr>
        <w:t>.</w:t>
      </w:r>
    </w:p>
    <w:p w14:paraId="101D5F00" w14:textId="6E2DDE33" w:rsidR="00EE066C" w:rsidRPr="00051271" w:rsidRDefault="00EE066C" w:rsidP="00EE066C">
      <w:pPr>
        <w:jc w:val="both"/>
        <w:rPr>
          <w:rFonts w:ascii="Cambria" w:hAnsi="Cambria" w:cs="Times New Roman"/>
          <w:lang w:val="hr-HR"/>
        </w:rPr>
      </w:pPr>
      <w:r w:rsidRPr="00051271">
        <w:rPr>
          <w:rFonts w:ascii="Cambria" w:hAnsi="Cambria" w:cs="Times New Roman"/>
          <w:lang w:val="hr-HR"/>
        </w:rPr>
        <w:t xml:space="preserve">Ukop u popunjena grobna mjesta može se izvršiti nakon proteka najmanje </w:t>
      </w:r>
      <w:r w:rsidR="00902E5E" w:rsidRPr="00051271">
        <w:rPr>
          <w:rFonts w:ascii="Cambria" w:hAnsi="Cambria" w:cs="Times New Roman"/>
          <w:lang w:val="hr-HR"/>
        </w:rPr>
        <w:t>10</w:t>
      </w:r>
      <w:r w:rsidRPr="00051271">
        <w:rPr>
          <w:rFonts w:ascii="Cambria" w:hAnsi="Cambria" w:cs="Times New Roman"/>
          <w:lang w:val="hr-HR"/>
        </w:rPr>
        <w:t xml:space="preserve"> godina od zadnjeg ukopa, pod uvjetom da se posmrtni ostaci koji se nalaze u grobu mogu presložiti u za to predviđen prostor i da su se ostvarili uvjeti za produbljenje groba.</w:t>
      </w:r>
    </w:p>
    <w:p w14:paraId="51D23294" w14:textId="686F9FF4" w:rsidR="00EE066C" w:rsidRPr="00051271" w:rsidRDefault="00EE066C" w:rsidP="00EE066C">
      <w:pPr>
        <w:jc w:val="both"/>
        <w:rPr>
          <w:rFonts w:ascii="Cambria" w:hAnsi="Cambria" w:cs="Times New Roman"/>
          <w:lang w:val="hr-HR"/>
        </w:rPr>
      </w:pPr>
      <w:r w:rsidRPr="00051271">
        <w:rPr>
          <w:rFonts w:ascii="Cambria" w:hAnsi="Cambria" w:cs="Times New Roman"/>
          <w:lang w:val="hr-HR"/>
        </w:rPr>
        <w:t>Ako je na grobnom mjestu izgrađena grobnica s više polica, koje se nakon ukopa na određeni način zatvaraju, to grobno mjesto smatra se popunjenim tek kada su popunjene sve police.</w:t>
      </w:r>
    </w:p>
    <w:p w14:paraId="5DA6DEE3" w14:textId="165DB649" w:rsidR="00EE066C" w:rsidRPr="002D1DC5" w:rsidRDefault="00EE066C" w:rsidP="00EE066C">
      <w:pPr>
        <w:jc w:val="both"/>
        <w:rPr>
          <w:rFonts w:ascii="Cambria" w:hAnsi="Cambria" w:cs="Times New Roman"/>
          <w:lang w:val="hr-HR"/>
        </w:rPr>
      </w:pPr>
      <w:r w:rsidRPr="002D1DC5">
        <w:rPr>
          <w:rFonts w:ascii="Cambria" w:hAnsi="Cambria" w:cs="Times New Roman"/>
          <w:lang w:val="hr-HR"/>
        </w:rPr>
        <w:t xml:space="preserve">Urne se polažu u kazete za urne </w:t>
      </w:r>
      <w:r w:rsidR="008B6F02" w:rsidRPr="002D1DC5">
        <w:rPr>
          <w:rFonts w:ascii="Cambria" w:hAnsi="Cambria" w:cs="Times New Roman"/>
          <w:lang w:val="hr-HR"/>
        </w:rPr>
        <w:t>il</w:t>
      </w:r>
      <w:r w:rsidRPr="002D1DC5">
        <w:rPr>
          <w:rFonts w:ascii="Cambria" w:hAnsi="Cambria" w:cs="Times New Roman"/>
          <w:lang w:val="hr-HR"/>
        </w:rPr>
        <w:t>i u grobna mjesta do popunjavanja kapaciteta pojedinog grobnog mjesta, ako prostorno-tehnički uvjeti to dozvoljavaju.</w:t>
      </w:r>
    </w:p>
    <w:p w14:paraId="07EB3EB9" w14:textId="77777777" w:rsidR="00EE066C" w:rsidRPr="002D1DC5" w:rsidRDefault="00EE066C" w:rsidP="008A1856">
      <w:pPr>
        <w:rPr>
          <w:rFonts w:ascii="Cambria" w:hAnsi="Cambria" w:cs="Times New Roman"/>
          <w:lang w:val="hr-HR"/>
        </w:rPr>
      </w:pPr>
    </w:p>
    <w:p w14:paraId="66D1E259" w14:textId="022E944C" w:rsidR="00EE066C" w:rsidRPr="002D1DC5" w:rsidRDefault="00EE066C" w:rsidP="00EE066C">
      <w:pPr>
        <w:jc w:val="center"/>
        <w:rPr>
          <w:rFonts w:ascii="Cambria" w:hAnsi="Cambria" w:cs="Times New Roman"/>
          <w:b/>
          <w:bCs/>
          <w:color w:val="000000" w:themeColor="text1"/>
          <w:lang w:val="hr-HR"/>
        </w:rPr>
      </w:pPr>
      <w:r w:rsidRPr="002D1DC5">
        <w:rPr>
          <w:rFonts w:ascii="Cambria" w:hAnsi="Cambria" w:cs="Times New Roman"/>
          <w:b/>
          <w:bCs/>
          <w:color w:val="000000" w:themeColor="text1"/>
          <w:lang w:val="hr-HR"/>
        </w:rPr>
        <w:t xml:space="preserve">Članak </w:t>
      </w:r>
      <w:r w:rsidR="00385B5B" w:rsidRPr="002D1DC5">
        <w:rPr>
          <w:rFonts w:ascii="Cambria" w:hAnsi="Cambria" w:cs="Times New Roman"/>
          <w:b/>
          <w:bCs/>
          <w:color w:val="000000" w:themeColor="text1"/>
          <w:lang w:val="hr-HR"/>
        </w:rPr>
        <w:t>1</w:t>
      </w:r>
      <w:r w:rsidR="00902E5E">
        <w:rPr>
          <w:rFonts w:ascii="Cambria" w:hAnsi="Cambria" w:cs="Times New Roman"/>
          <w:b/>
          <w:bCs/>
          <w:color w:val="000000" w:themeColor="text1"/>
          <w:lang w:val="hr-HR"/>
        </w:rPr>
        <w:t>5</w:t>
      </w:r>
      <w:r w:rsidRPr="002D1DC5">
        <w:rPr>
          <w:rFonts w:ascii="Cambria" w:hAnsi="Cambria" w:cs="Times New Roman"/>
          <w:b/>
          <w:bCs/>
          <w:color w:val="000000" w:themeColor="text1"/>
          <w:lang w:val="hr-HR"/>
        </w:rPr>
        <w:t>.</w:t>
      </w:r>
    </w:p>
    <w:p w14:paraId="1CE55171" w14:textId="18DE57EB" w:rsidR="00EE066C" w:rsidRPr="002D1DC5" w:rsidRDefault="00EE066C" w:rsidP="00DE619A">
      <w:pPr>
        <w:jc w:val="both"/>
        <w:rPr>
          <w:rFonts w:ascii="Cambria" w:hAnsi="Cambria" w:cs="Times New Roman"/>
          <w:lang w:val="hr-HR"/>
        </w:rPr>
      </w:pPr>
      <w:r w:rsidRPr="002D1DC5">
        <w:rPr>
          <w:rFonts w:ascii="Cambria" w:hAnsi="Cambria" w:cs="Times New Roman"/>
          <w:lang w:val="hr-HR"/>
        </w:rPr>
        <w:t xml:space="preserve">Grobna mjesta za koje grobna naknada nije plaćena </w:t>
      </w:r>
      <w:r w:rsidR="00EC703E" w:rsidRPr="002D1DC5">
        <w:rPr>
          <w:rFonts w:ascii="Cambria" w:hAnsi="Cambria" w:cs="Times New Roman"/>
          <w:lang w:val="hr-HR"/>
        </w:rPr>
        <w:t>deset (</w:t>
      </w:r>
      <w:r w:rsidRPr="002D1DC5">
        <w:rPr>
          <w:rFonts w:ascii="Cambria" w:hAnsi="Cambria" w:cs="Times New Roman"/>
          <w:lang w:val="hr-HR"/>
        </w:rPr>
        <w:t>10</w:t>
      </w:r>
      <w:r w:rsidR="00EC703E" w:rsidRPr="002D1DC5">
        <w:rPr>
          <w:rFonts w:ascii="Cambria" w:hAnsi="Cambria" w:cs="Times New Roman"/>
          <w:lang w:val="hr-HR"/>
        </w:rPr>
        <w:t>)</w:t>
      </w:r>
      <w:r w:rsidRPr="002D1DC5">
        <w:rPr>
          <w:rFonts w:ascii="Cambria" w:hAnsi="Cambria" w:cs="Times New Roman"/>
          <w:lang w:val="hr-HR"/>
        </w:rPr>
        <w:t xml:space="preserve"> godina smatra</w:t>
      </w:r>
      <w:r w:rsidR="00DE619A" w:rsidRPr="002D1DC5">
        <w:rPr>
          <w:rFonts w:ascii="Cambria" w:hAnsi="Cambria" w:cs="Times New Roman"/>
          <w:lang w:val="hr-HR"/>
        </w:rPr>
        <w:t>ju</w:t>
      </w:r>
      <w:r w:rsidRPr="002D1DC5">
        <w:rPr>
          <w:rFonts w:ascii="Cambria" w:hAnsi="Cambria" w:cs="Times New Roman"/>
          <w:lang w:val="hr-HR"/>
        </w:rPr>
        <w:t xml:space="preserve"> se napuštenim</w:t>
      </w:r>
      <w:r w:rsidR="00DE619A" w:rsidRPr="002D1DC5">
        <w:rPr>
          <w:rFonts w:ascii="Cambria" w:hAnsi="Cambria" w:cs="Times New Roman"/>
          <w:lang w:val="hr-HR"/>
        </w:rPr>
        <w:t>a</w:t>
      </w:r>
      <w:r w:rsidRPr="002D1DC5">
        <w:rPr>
          <w:rFonts w:ascii="Cambria" w:hAnsi="Cambria" w:cs="Times New Roman"/>
          <w:lang w:val="hr-HR"/>
        </w:rPr>
        <w:t xml:space="preserve"> i može se ponovno dodijeliti nakon proteka</w:t>
      </w:r>
      <w:r w:rsidR="00EC703E" w:rsidRPr="002D1DC5">
        <w:rPr>
          <w:rFonts w:ascii="Cambria" w:hAnsi="Cambria" w:cs="Times New Roman"/>
          <w:lang w:val="hr-HR"/>
        </w:rPr>
        <w:t xml:space="preserve"> petnaest</w:t>
      </w:r>
      <w:r w:rsidRPr="002D1DC5">
        <w:rPr>
          <w:rFonts w:ascii="Cambria" w:hAnsi="Cambria" w:cs="Times New Roman"/>
          <w:lang w:val="hr-HR"/>
        </w:rPr>
        <w:t xml:space="preserve"> </w:t>
      </w:r>
      <w:r w:rsidR="00EC703E" w:rsidRPr="002D1DC5">
        <w:rPr>
          <w:rFonts w:ascii="Cambria" w:hAnsi="Cambria" w:cs="Times New Roman"/>
          <w:lang w:val="hr-HR"/>
        </w:rPr>
        <w:t>(</w:t>
      </w:r>
      <w:r w:rsidRPr="002D1DC5">
        <w:rPr>
          <w:rFonts w:ascii="Cambria" w:hAnsi="Cambria" w:cs="Times New Roman"/>
          <w:lang w:val="hr-HR"/>
        </w:rPr>
        <w:t>15</w:t>
      </w:r>
      <w:r w:rsidR="00EC703E" w:rsidRPr="002D1DC5">
        <w:rPr>
          <w:rFonts w:ascii="Cambria" w:hAnsi="Cambria" w:cs="Times New Roman"/>
          <w:lang w:val="hr-HR"/>
        </w:rPr>
        <w:t>)</w:t>
      </w:r>
      <w:r w:rsidRPr="002D1DC5">
        <w:rPr>
          <w:rFonts w:ascii="Cambria" w:hAnsi="Cambria" w:cs="Times New Roman"/>
          <w:lang w:val="hr-HR"/>
        </w:rPr>
        <w:t xml:space="preserve"> godina od posljednjeg ukopa u grob, odnosno </w:t>
      </w:r>
      <w:r w:rsidR="00EC703E" w:rsidRPr="002D1DC5">
        <w:rPr>
          <w:rFonts w:ascii="Cambria" w:hAnsi="Cambria" w:cs="Times New Roman"/>
          <w:lang w:val="hr-HR"/>
        </w:rPr>
        <w:t>trideset (</w:t>
      </w:r>
      <w:r w:rsidRPr="002D1DC5">
        <w:rPr>
          <w:rFonts w:ascii="Cambria" w:hAnsi="Cambria" w:cs="Times New Roman"/>
          <w:lang w:val="hr-HR"/>
        </w:rPr>
        <w:t>30</w:t>
      </w:r>
      <w:r w:rsidR="00EC703E" w:rsidRPr="002D1DC5">
        <w:rPr>
          <w:rFonts w:ascii="Cambria" w:hAnsi="Cambria" w:cs="Times New Roman"/>
          <w:lang w:val="hr-HR"/>
        </w:rPr>
        <w:t>)</w:t>
      </w:r>
      <w:r w:rsidRPr="002D1DC5">
        <w:rPr>
          <w:rFonts w:ascii="Cambria" w:hAnsi="Cambria" w:cs="Times New Roman"/>
          <w:lang w:val="hr-HR"/>
        </w:rPr>
        <w:t xml:space="preserve"> godine  od ukopa u grobnicu.</w:t>
      </w:r>
    </w:p>
    <w:p w14:paraId="0D504B02" w14:textId="5D796AA5" w:rsidR="00DE619A" w:rsidRPr="002D1DC5" w:rsidRDefault="00DE619A" w:rsidP="00DE619A">
      <w:pPr>
        <w:pStyle w:val="box480012"/>
        <w:shd w:val="clear" w:color="auto" w:fill="FFFFFF"/>
        <w:spacing w:before="30" w:beforeAutospacing="0" w:after="30" w:afterAutospacing="0"/>
        <w:jc w:val="both"/>
        <w:textAlignment w:val="baseline"/>
        <w:rPr>
          <w:rFonts w:ascii="Cambria" w:hAnsi="Cambria" w:cs="Times New Roman"/>
          <w:color w:val="000000" w:themeColor="text1"/>
        </w:rPr>
      </w:pPr>
      <w:r w:rsidRPr="002D1DC5">
        <w:rPr>
          <w:rFonts w:ascii="Cambria" w:hAnsi="Cambria" w:cs="Times New Roman"/>
          <w:color w:val="000000" w:themeColor="text1"/>
        </w:rPr>
        <w:t>Upravitelj groblja će u javnom glasilu, na oglasnim pločama groblja i na mrežnim stranicama Upravitelja groblja, kao i na adresu Korisnika grobnog mjesta, ako je ta adresa poznata, dostaviti poziv Korisniku grobnog mjesta da plati sve neplaćene naknade sa zakonskim zateznim kamatama u roku od</w:t>
      </w:r>
      <w:r w:rsidR="00EC703E" w:rsidRPr="002D1DC5">
        <w:rPr>
          <w:rFonts w:ascii="Cambria" w:hAnsi="Cambria" w:cs="Times New Roman"/>
          <w:color w:val="000000" w:themeColor="text1"/>
        </w:rPr>
        <w:t xml:space="preserve"> trideset (</w:t>
      </w:r>
      <w:r w:rsidRPr="002D1DC5">
        <w:rPr>
          <w:rFonts w:ascii="Cambria" w:hAnsi="Cambria" w:cs="Times New Roman"/>
          <w:color w:val="000000" w:themeColor="text1"/>
        </w:rPr>
        <w:t>30</w:t>
      </w:r>
      <w:r w:rsidR="00EC703E" w:rsidRPr="002D1DC5">
        <w:rPr>
          <w:rFonts w:ascii="Cambria" w:hAnsi="Cambria" w:cs="Times New Roman"/>
          <w:color w:val="000000" w:themeColor="text1"/>
        </w:rPr>
        <w:t>)</w:t>
      </w:r>
      <w:r w:rsidRPr="002D1DC5">
        <w:rPr>
          <w:rFonts w:ascii="Cambria" w:hAnsi="Cambria" w:cs="Times New Roman"/>
          <w:color w:val="000000" w:themeColor="text1"/>
        </w:rPr>
        <w:t xml:space="preserve"> dana od dana objave poziva, s upozorenjem da će nakon isteka tog roka izgubiti pravo korištenja grobnog mjesta.</w:t>
      </w:r>
    </w:p>
    <w:p w14:paraId="5C5A4DF6" w14:textId="425DFF37" w:rsidR="00DE619A" w:rsidRPr="002D1DC5" w:rsidRDefault="00DE619A" w:rsidP="00DE619A">
      <w:pPr>
        <w:pStyle w:val="box480012"/>
        <w:shd w:val="clear" w:color="auto" w:fill="FFFFFF"/>
        <w:spacing w:before="30" w:beforeAutospacing="0" w:after="30" w:afterAutospacing="0"/>
        <w:jc w:val="both"/>
        <w:textAlignment w:val="baseline"/>
        <w:rPr>
          <w:rFonts w:ascii="Cambria" w:hAnsi="Cambria" w:cs="Times New Roman"/>
          <w:color w:val="000000" w:themeColor="text1"/>
        </w:rPr>
      </w:pPr>
      <w:r w:rsidRPr="002D1DC5">
        <w:rPr>
          <w:rFonts w:ascii="Cambria" w:hAnsi="Cambria" w:cs="Times New Roman"/>
          <w:color w:val="000000" w:themeColor="text1"/>
        </w:rPr>
        <w:t xml:space="preserve">Ako Korisnik ne postupi prema obavijesti iz stavka </w:t>
      </w:r>
      <w:r w:rsidR="008B6F02" w:rsidRPr="002D1DC5">
        <w:rPr>
          <w:rFonts w:ascii="Cambria" w:hAnsi="Cambria" w:cs="Times New Roman"/>
          <w:color w:val="000000" w:themeColor="text1"/>
        </w:rPr>
        <w:t>2</w:t>
      </w:r>
      <w:r w:rsidRPr="002D1DC5">
        <w:rPr>
          <w:rFonts w:ascii="Cambria" w:hAnsi="Cambria" w:cs="Times New Roman"/>
          <w:color w:val="000000" w:themeColor="text1"/>
        </w:rPr>
        <w:t>. ovoga članka, grobno mjesto se smatra grobnim mjestom bez Korisnika, o čemu Upravitelj groblja donosi rješenje i može se ponovno dodijeliti na korištenje.</w:t>
      </w:r>
    </w:p>
    <w:p w14:paraId="0F6DC617" w14:textId="04475634" w:rsidR="00DE619A" w:rsidRPr="002D1DC5" w:rsidRDefault="00DE619A" w:rsidP="00DE619A">
      <w:pPr>
        <w:pStyle w:val="box480012"/>
        <w:shd w:val="clear" w:color="auto" w:fill="FFFFFF"/>
        <w:spacing w:before="30" w:beforeAutospacing="0" w:after="30" w:afterAutospacing="0"/>
        <w:jc w:val="both"/>
        <w:textAlignment w:val="baseline"/>
        <w:rPr>
          <w:rFonts w:ascii="Cambria" w:hAnsi="Cambria" w:cs="Times New Roman"/>
          <w:color w:val="000000" w:themeColor="text1"/>
        </w:rPr>
      </w:pPr>
      <w:r w:rsidRPr="002D1DC5">
        <w:rPr>
          <w:rFonts w:ascii="Cambria" w:hAnsi="Cambria" w:cs="Times New Roman"/>
          <w:color w:val="000000" w:themeColor="text1"/>
        </w:rPr>
        <w:t xml:space="preserve">Iznimno od stavka </w:t>
      </w:r>
      <w:r w:rsidR="008B6F02" w:rsidRPr="002D1DC5">
        <w:rPr>
          <w:rFonts w:ascii="Cambria" w:hAnsi="Cambria" w:cs="Times New Roman"/>
          <w:color w:val="000000" w:themeColor="text1"/>
        </w:rPr>
        <w:t>3</w:t>
      </w:r>
      <w:r w:rsidRPr="002D1DC5">
        <w:rPr>
          <w:rFonts w:ascii="Cambria" w:hAnsi="Cambria" w:cs="Times New Roman"/>
          <w:color w:val="000000" w:themeColor="text1"/>
        </w:rPr>
        <w:t>. ovoga članka, grobna mjesta u kojima su pokopani posmrtni ostaci znamenitih povijesnih osoba, posmrtni ostaci hrvatskih branitelja iz Domovinskog rata bez nasljednika ili posmrtni ostaci lokalno značajnih osoba ne smatraju se grobnim mjestima bez Korisnika i ne dodjeljuju se novom Korisniku grobnog mjesta.</w:t>
      </w:r>
    </w:p>
    <w:p w14:paraId="01550D2B" w14:textId="1A4FE4CB" w:rsidR="00DE619A" w:rsidRPr="002D1DC5" w:rsidRDefault="00DE619A" w:rsidP="00DE619A">
      <w:pPr>
        <w:pStyle w:val="box480012"/>
        <w:shd w:val="clear" w:color="auto" w:fill="FFFFFF"/>
        <w:spacing w:before="30" w:beforeAutospacing="0" w:after="30" w:afterAutospacing="0"/>
        <w:jc w:val="both"/>
        <w:textAlignment w:val="baseline"/>
        <w:rPr>
          <w:rFonts w:ascii="Cambria" w:hAnsi="Cambria" w:cs="Times New Roman"/>
          <w:color w:val="000000" w:themeColor="text1"/>
        </w:rPr>
      </w:pPr>
      <w:r w:rsidRPr="002D1DC5">
        <w:rPr>
          <w:rFonts w:ascii="Cambria" w:hAnsi="Cambria" w:cs="Times New Roman"/>
          <w:color w:val="000000" w:themeColor="text1"/>
        </w:rPr>
        <w:t>Protiv rješenja iz stavka 2. ovoga članka može se podnijeti žalba o kojoj odlučuje Jedinstveni upravni odjel Općine Stari Jankovci.</w:t>
      </w:r>
    </w:p>
    <w:p w14:paraId="36E6CF90" w14:textId="557876CF" w:rsidR="00DE619A" w:rsidRPr="002D1DC5" w:rsidRDefault="00DE619A" w:rsidP="00DE619A">
      <w:pPr>
        <w:pStyle w:val="box480012"/>
        <w:shd w:val="clear" w:color="auto" w:fill="FFFFFF"/>
        <w:spacing w:before="30" w:beforeAutospacing="0" w:after="30" w:afterAutospacing="0"/>
        <w:jc w:val="both"/>
        <w:textAlignment w:val="baseline"/>
        <w:rPr>
          <w:rFonts w:ascii="Cambria" w:hAnsi="Cambria" w:cs="Times New Roman"/>
          <w:color w:val="000000" w:themeColor="text1"/>
        </w:rPr>
      </w:pPr>
      <w:r w:rsidRPr="002D1DC5">
        <w:rPr>
          <w:rFonts w:ascii="Cambria" w:hAnsi="Cambria" w:cs="Times New Roman"/>
          <w:color w:val="000000" w:themeColor="text1"/>
        </w:rPr>
        <w:t>Ako se pravomoćnim rješenjem utvrdi da je prestalo pravo korištenja grobnog mjesta, ono se može dodijeliti novom Korisniku.</w:t>
      </w:r>
    </w:p>
    <w:p w14:paraId="4FB58FD8" w14:textId="3CA8F0B4" w:rsidR="00DE619A" w:rsidRPr="002D1DC5" w:rsidRDefault="00DE619A" w:rsidP="00DE619A">
      <w:pPr>
        <w:pStyle w:val="box480012"/>
        <w:shd w:val="clear" w:color="auto" w:fill="FFFFFF"/>
        <w:spacing w:before="30" w:beforeAutospacing="0" w:after="30" w:afterAutospacing="0"/>
        <w:jc w:val="both"/>
        <w:textAlignment w:val="baseline"/>
        <w:rPr>
          <w:rFonts w:ascii="Cambria" w:hAnsi="Cambria" w:cs="Times New Roman"/>
          <w:color w:val="000000" w:themeColor="text1"/>
        </w:rPr>
      </w:pPr>
      <w:r w:rsidRPr="002D1DC5">
        <w:rPr>
          <w:rFonts w:ascii="Cambria" w:hAnsi="Cambria" w:cs="Times New Roman"/>
          <w:color w:val="000000" w:themeColor="text1"/>
        </w:rPr>
        <w:t xml:space="preserve">Prijašnji Korisnik </w:t>
      </w:r>
      <w:r w:rsidR="008B6F02" w:rsidRPr="002D1DC5">
        <w:rPr>
          <w:rFonts w:ascii="Cambria" w:hAnsi="Cambria" w:cs="Times New Roman"/>
          <w:color w:val="000000" w:themeColor="text1"/>
        </w:rPr>
        <w:t xml:space="preserve">grobnog mjesta </w:t>
      </w:r>
      <w:r w:rsidRPr="002D1DC5">
        <w:rPr>
          <w:rFonts w:ascii="Cambria" w:hAnsi="Cambria" w:cs="Times New Roman"/>
          <w:color w:val="000000" w:themeColor="text1"/>
        </w:rPr>
        <w:t xml:space="preserve">za koje se prema stavku </w:t>
      </w:r>
      <w:r w:rsidR="008B6F02" w:rsidRPr="002D1DC5">
        <w:rPr>
          <w:rFonts w:ascii="Cambria" w:hAnsi="Cambria" w:cs="Times New Roman"/>
          <w:color w:val="000000" w:themeColor="text1"/>
        </w:rPr>
        <w:t>3</w:t>
      </w:r>
      <w:r w:rsidRPr="002D1DC5">
        <w:rPr>
          <w:rFonts w:ascii="Cambria" w:hAnsi="Cambria" w:cs="Times New Roman"/>
          <w:color w:val="000000" w:themeColor="text1"/>
        </w:rPr>
        <w:t xml:space="preserve">. ovoga članka smatra da je grobno mjesto bez Korisnika može raspolagati izgrađenom opremom i uređajima grobnog mjesta prije dodjele grobnog mjesta novom Korisniku grobnog mjesta, a nakon što plati dužni iznos grobne naknade sa zakonskim zateznim kamatama, u protivnom smatrat će se da se radi o napuštenoj imovini kojom Upravitelj groblja može slobodno raspolagati. </w:t>
      </w:r>
    </w:p>
    <w:p w14:paraId="035C302F" w14:textId="375CB18B" w:rsidR="00DE619A" w:rsidRPr="002D1DC5" w:rsidRDefault="00DE619A" w:rsidP="00DE619A">
      <w:pPr>
        <w:pStyle w:val="box480012"/>
        <w:shd w:val="clear" w:color="auto" w:fill="FFFFFF"/>
        <w:spacing w:before="30" w:beforeAutospacing="0" w:after="30" w:afterAutospacing="0"/>
        <w:jc w:val="both"/>
        <w:textAlignment w:val="baseline"/>
        <w:rPr>
          <w:rFonts w:ascii="Cambria" w:hAnsi="Cambria" w:cs="Times New Roman"/>
          <w:color w:val="000000" w:themeColor="text1"/>
        </w:rPr>
      </w:pPr>
      <w:r w:rsidRPr="002D1DC5">
        <w:rPr>
          <w:rFonts w:ascii="Cambria" w:hAnsi="Cambria" w:cs="Times New Roman"/>
          <w:color w:val="000000" w:themeColor="text1"/>
        </w:rPr>
        <w:t xml:space="preserve">Ako Korisniku grobnog mjesta to pravo prestane rješenjem iz stavka </w:t>
      </w:r>
      <w:r w:rsidR="003F13D6" w:rsidRPr="002D1DC5">
        <w:rPr>
          <w:rFonts w:ascii="Cambria" w:hAnsi="Cambria" w:cs="Times New Roman"/>
          <w:color w:val="000000" w:themeColor="text1"/>
        </w:rPr>
        <w:t>3</w:t>
      </w:r>
      <w:r w:rsidRPr="002D1DC5">
        <w:rPr>
          <w:rFonts w:ascii="Cambria" w:hAnsi="Cambria" w:cs="Times New Roman"/>
          <w:color w:val="000000" w:themeColor="text1"/>
        </w:rPr>
        <w:t xml:space="preserve">. ovoga članka, njemu ili njegovim nasljednicima ili nasljednicima umrlih osoba koje su ukopane na tom </w:t>
      </w:r>
      <w:r w:rsidRPr="002D1DC5">
        <w:rPr>
          <w:rFonts w:ascii="Cambria" w:hAnsi="Cambria" w:cs="Times New Roman"/>
          <w:color w:val="000000" w:themeColor="text1"/>
        </w:rPr>
        <w:lastRenderedPageBreak/>
        <w:t xml:space="preserve">grobnom mjestu pravo korištenja grobnog mjesta može se ponovno dodijeliti, ako već nije dodijeljeno drugom Korisniku, uz uvjet da plate sve dugove, uključujući neplaćene godišnje grobne naknade i zatezne kamate na njih te </w:t>
      </w:r>
      <w:r w:rsidR="003F13D6" w:rsidRPr="002D1DC5">
        <w:rPr>
          <w:rFonts w:ascii="Cambria" w:hAnsi="Cambria" w:cs="Times New Roman"/>
          <w:color w:val="000000" w:themeColor="text1"/>
        </w:rPr>
        <w:t xml:space="preserve">jednokratnu </w:t>
      </w:r>
      <w:r w:rsidRPr="002D1DC5">
        <w:rPr>
          <w:rFonts w:ascii="Cambria" w:hAnsi="Cambria" w:cs="Times New Roman"/>
          <w:color w:val="000000" w:themeColor="text1"/>
        </w:rPr>
        <w:t>naknadu za ponovnu dodjelu grobnog mjesta.</w:t>
      </w:r>
    </w:p>
    <w:p w14:paraId="02B11EF8" w14:textId="7FD254C1" w:rsidR="00DE619A" w:rsidRPr="002D1DC5" w:rsidRDefault="00DE619A" w:rsidP="00DE619A">
      <w:pPr>
        <w:pStyle w:val="box480012"/>
        <w:shd w:val="clear" w:color="auto" w:fill="FFFFFF"/>
        <w:spacing w:before="30" w:beforeAutospacing="0" w:after="30" w:afterAutospacing="0"/>
        <w:jc w:val="both"/>
        <w:textAlignment w:val="baseline"/>
        <w:rPr>
          <w:rFonts w:ascii="Cambria" w:hAnsi="Cambria" w:cs="Times New Roman"/>
          <w:color w:val="000000" w:themeColor="text1"/>
        </w:rPr>
      </w:pPr>
      <w:r w:rsidRPr="002D1DC5">
        <w:rPr>
          <w:rFonts w:ascii="Cambria" w:hAnsi="Cambria" w:cs="Times New Roman"/>
          <w:color w:val="000000" w:themeColor="text1"/>
        </w:rPr>
        <w:t>Upravitelj groblja će prije dodjele grobnog mjesta drugom Korisniku premjestiti ostatke tijela umrlih osoba iz napuštenog groba u kosturnicu.</w:t>
      </w:r>
    </w:p>
    <w:p w14:paraId="2A7DF379" w14:textId="23D03C1B" w:rsidR="00DE619A" w:rsidRPr="002D1DC5" w:rsidRDefault="00DE619A" w:rsidP="00F47527">
      <w:pPr>
        <w:pStyle w:val="box480012"/>
        <w:shd w:val="clear" w:color="auto" w:fill="FFFFFF"/>
        <w:spacing w:before="30" w:beforeAutospacing="0" w:after="30" w:afterAutospacing="0"/>
        <w:jc w:val="both"/>
        <w:textAlignment w:val="baseline"/>
        <w:rPr>
          <w:rFonts w:ascii="Cambria" w:hAnsi="Cambria" w:cs="Times New Roman"/>
          <w:color w:val="000000" w:themeColor="text1"/>
        </w:rPr>
      </w:pPr>
      <w:r w:rsidRPr="002D1DC5">
        <w:rPr>
          <w:rFonts w:ascii="Cambria" w:hAnsi="Cambria" w:cs="Times New Roman"/>
          <w:color w:val="000000" w:themeColor="text1"/>
        </w:rPr>
        <w:t xml:space="preserve">Prilikom premještanja ostataka tijela umrlih osoba iz stavka </w:t>
      </w:r>
      <w:r w:rsidR="003F13D6" w:rsidRPr="002D1DC5">
        <w:rPr>
          <w:rFonts w:ascii="Cambria" w:hAnsi="Cambria" w:cs="Times New Roman"/>
          <w:color w:val="000000" w:themeColor="text1"/>
        </w:rPr>
        <w:t>9</w:t>
      </w:r>
      <w:r w:rsidRPr="002D1DC5">
        <w:rPr>
          <w:rFonts w:ascii="Cambria" w:hAnsi="Cambria" w:cs="Times New Roman"/>
          <w:color w:val="000000" w:themeColor="text1"/>
        </w:rPr>
        <w:t>. ovoga članka Upravitelj groblja obvezan je obavijestiti o toj činjenici predstavnike vjerske zajednice kojoj su umrle osobe pripadale te voditi računa o običajima i praksi vjerske zajednice kojoj su umrle osobe pripadale.</w:t>
      </w:r>
    </w:p>
    <w:p w14:paraId="25B7C6BB" w14:textId="5B8433EF" w:rsidR="008A1856" w:rsidRPr="002D1DC5" w:rsidRDefault="00EE066C" w:rsidP="00EE066C">
      <w:pPr>
        <w:jc w:val="both"/>
        <w:rPr>
          <w:rFonts w:ascii="Cambria" w:hAnsi="Cambria" w:cs="Times New Roman"/>
          <w:color w:val="000000" w:themeColor="text1"/>
          <w:lang w:val="hr-HR"/>
        </w:rPr>
      </w:pPr>
      <w:r w:rsidRPr="002D1DC5">
        <w:rPr>
          <w:rFonts w:ascii="Cambria" w:hAnsi="Cambria" w:cs="Times New Roman"/>
          <w:color w:val="000000" w:themeColor="text1"/>
          <w:lang w:val="hr-HR"/>
        </w:rPr>
        <w:t xml:space="preserve">Opremom i uređajima napuštenog grobnog mjesta (spomenik, grobna ploča, okvir i dr.) raspolaže Korisnik grobnog mjesta. </w:t>
      </w:r>
    </w:p>
    <w:p w14:paraId="492064D1" w14:textId="77F891B3" w:rsidR="00EE066C" w:rsidRPr="002D1DC5" w:rsidRDefault="00EE066C" w:rsidP="00EE066C">
      <w:pPr>
        <w:jc w:val="both"/>
        <w:rPr>
          <w:rFonts w:ascii="Cambria" w:hAnsi="Cambria" w:cs="Times New Roman"/>
          <w:color w:val="000000" w:themeColor="text1"/>
          <w:lang w:val="hr-HR"/>
        </w:rPr>
      </w:pPr>
      <w:r w:rsidRPr="002D1DC5">
        <w:rPr>
          <w:rFonts w:ascii="Cambria" w:hAnsi="Cambria" w:cs="Times New Roman"/>
          <w:color w:val="000000" w:themeColor="text1"/>
          <w:lang w:val="hr-HR"/>
        </w:rPr>
        <w:t xml:space="preserve">Ukoliko </w:t>
      </w:r>
      <w:r w:rsidR="003F13D6" w:rsidRPr="002D1DC5">
        <w:rPr>
          <w:rFonts w:ascii="Cambria" w:hAnsi="Cambria" w:cs="Times New Roman"/>
          <w:color w:val="000000" w:themeColor="text1"/>
          <w:lang w:val="hr-HR"/>
        </w:rPr>
        <w:t>oprema i uređaji</w:t>
      </w:r>
      <w:r w:rsidRPr="002D1DC5">
        <w:rPr>
          <w:rFonts w:ascii="Cambria" w:hAnsi="Cambria" w:cs="Times New Roman"/>
          <w:color w:val="000000" w:themeColor="text1"/>
          <w:lang w:val="hr-HR"/>
        </w:rPr>
        <w:t xml:space="preserve"> nakon godinu dana</w:t>
      </w:r>
      <w:r w:rsidR="003F13D6" w:rsidRPr="002D1DC5">
        <w:rPr>
          <w:rFonts w:ascii="Cambria" w:hAnsi="Cambria" w:cs="Times New Roman"/>
          <w:color w:val="000000" w:themeColor="text1"/>
          <w:lang w:val="hr-HR"/>
        </w:rPr>
        <w:t xml:space="preserve"> nisu </w:t>
      </w:r>
      <w:r w:rsidRPr="002D1DC5">
        <w:rPr>
          <w:rFonts w:ascii="Cambria" w:hAnsi="Cambria" w:cs="Times New Roman"/>
          <w:color w:val="000000" w:themeColor="text1"/>
          <w:lang w:val="hr-HR"/>
        </w:rPr>
        <w:t>uklonjen</w:t>
      </w:r>
      <w:r w:rsidR="003F13D6" w:rsidRPr="002D1DC5">
        <w:rPr>
          <w:rFonts w:ascii="Cambria" w:hAnsi="Cambria" w:cs="Times New Roman"/>
          <w:color w:val="000000" w:themeColor="text1"/>
          <w:lang w:val="hr-HR"/>
        </w:rPr>
        <w:t>i</w:t>
      </w:r>
      <w:r w:rsidRPr="002D1DC5">
        <w:rPr>
          <w:rFonts w:ascii="Cambria" w:hAnsi="Cambria" w:cs="Times New Roman"/>
          <w:color w:val="000000" w:themeColor="text1"/>
          <w:lang w:val="hr-HR"/>
        </w:rPr>
        <w:t>, predan</w:t>
      </w:r>
      <w:r w:rsidR="003F13D6" w:rsidRPr="002D1DC5">
        <w:rPr>
          <w:rFonts w:ascii="Cambria" w:hAnsi="Cambria" w:cs="Times New Roman"/>
          <w:color w:val="000000" w:themeColor="text1"/>
          <w:lang w:val="hr-HR"/>
        </w:rPr>
        <w:t>i</w:t>
      </w:r>
      <w:r w:rsidRPr="002D1DC5">
        <w:rPr>
          <w:rFonts w:ascii="Cambria" w:hAnsi="Cambria" w:cs="Times New Roman"/>
          <w:color w:val="000000" w:themeColor="text1"/>
          <w:lang w:val="hr-HR"/>
        </w:rPr>
        <w:t xml:space="preserve"> ili poklonjen</w:t>
      </w:r>
      <w:r w:rsidR="003F13D6" w:rsidRPr="002D1DC5">
        <w:rPr>
          <w:rFonts w:ascii="Cambria" w:hAnsi="Cambria" w:cs="Times New Roman"/>
          <w:color w:val="000000" w:themeColor="text1"/>
          <w:lang w:val="hr-HR"/>
        </w:rPr>
        <w:t>i</w:t>
      </w:r>
      <w:r w:rsidRPr="002D1DC5">
        <w:rPr>
          <w:rFonts w:ascii="Cambria" w:hAnsi="Cambria" w:cs="Times New Roman"/>
          <w:color w:val="000000" w:themeColor="text1"/>
          <w:lang w:val="hr-HR"/>
        </w:rPr>
        <w:t>, ist</w:t>
      </w:r>
      <w:r w:rsidR="003F13D6" w:rsidRPr="002D1DC5">
        <w:rPr>
          <w:rFonts w:ascii="Cambria" w:hAnsi="Cambria" w:cs="Times New Roman"/>
          <w:color w:val="000000" w:themeColor="text1"/>
          <w:lang w:val="hr-HR"/>
        </w:rPr>
        <w:t xml:space="preserve">i </w:t>
      </w:r>
      <w:r w:rsidRPr="002D1DC5">
        <w:rPr>
          <w:rFonts w:ascii="Cambria" w:hAnsi="Cambria" w:cs="Times New Roman"/>
          <w:color w:val="000000" w:themeColor="text1"/>
          <w:lang w:val="hr-HR"/>
        </w:rPr>
        <w:t>se smatra</w:t>
      </w:r>
      <w:r w:rsidR="003F13D6" w:rsidRPr="002D1DC5">
        <w:rPr>
          <w:rFonts w:ascii="Cambria" w:hAnsi="Cambria" w:cs="Times New Roman"/>
          <w:color w:val="000000" w:themeColor="text1"/>
          <w:lang w:val="hr-HR"/>
        </w:rPr>
        <w:t>ju</w:t>
      </w:r>
      <w:r w:rsidRPr="002D1DC5">
        <w:rPr>
          <w:rFonts w:ascii="Cambria" w:hAnsi="Cambria" w:cs="Times New Roman"/>
          <w:color w:val="000000" w:themeColor="text1"/>
          <w:lang w:val="hr-HR"/>
        </w:rPr>
        <w:t xml:space="preserve"> napušten</w:t>
      </w:r>
      <w:r w:rsidR="003F13D6" w:rsidRPr="002D1DC5">
        <w:rPr>
          <w:rFonts w:ascii="Cambria" w:hAnsi="Cambria" w:cs="Times New Roman"/>
          <w:color w:val="000000" w:themeColor="text1"/>
          <w:lang w:val="hr-HR"/>
        </w:rPr>
        <w:t>i</w:t>
      </w:r>
      <w:r w:rsidRPr="002D1DC5">
        <w:rPr>
          <w:rFonts w:ascii="Cambria" w:hAnsi="Cambria" w:cs="Times New Roman"/>
          <w:color w:val="000000" w:themeColor="text1"/>
          <w:lang w:val="hr-HR"/>
        </w:rPr>
        <w:t>m</w:t>
      </w:r>
      <w:r w:rsidR="00DE619A" w:rsidRPr="002D1DC5">
        <w:rPr>
          <w:rFonts w:ascii="Cambria" w:hAnsi="Cambria" w:cs="Times New Roman"/>
          <w:color w:val="000000" w:themeColor="text1"/>
          <w:lang w:val="hr-HR"/>
        </w:rPr>
        <w:t xml:space="preserve"> te nj</w:t>
      </w:r>
      <w:r w:rsidR="003F13D6" w:rsidRPr="002D1DC5">
        <w:rPr>
          <w:rFonts w:ascii="Cambria" w:hAnsi="Cambria" w:cs="Times New Roman"/>
          <w:color w:val="000000" w:themeColor="text1"/>
          <w:lang w:val="hr-HR"/>
        </w:rPr>
        <w:t>i</w:t>
      </w:r>
      <w:r w:rsidR="00DE619A" w:rsidRPr="002D1DC5">
        <w:rPr>
          <w:rFonts w:ascii="Cambria" w:hAnsi="Cambria" w:cs="Times New Roman"/>
          <w:color w:val="000000" w:themeColor="text1"/>
          <w:lang w:val="hr-HR"/>
        </w:rPr>
        <w:t>m</w:t>
      </w:r>
      <w:r w:rsidR="003F13D6" w:rsidRPr="002D1DC5">
        <w:rPr>
          <w:rFonts w:ascii="Cambria" w:hAnsi="Cambria" w:cs="Times New Roman"/>
          <w:color w:val="000000" w:themeColor="text1"/>
          <w:lang w:val="hr-HR"/>
        </w:rPr>
        <w:t>a</w:t>
      </w:r>
      <w:r w:rsidR="00DE619A" w:rsidRPr="002D1DC5">
        <w:rPr>
          <w:rFonts w:ascii="Cambria" w:hAnsi="Cambria" w:cs="Times New Roman"/>
          <w:color w:val="000000" w:themeColor="text1"/>
          <w:lang w:val="hr-HR"/>
        </w:rPr>
        <w:t xml:space="preserve"> </w:t>
      </w:r>
      <w:r w:rsidRPr="002D1DC5">
        <w:rPr>
          <w:rFonts w:ascii="Cambria" w:hAnsi="Cambria" w:cs="Times New Roman"/>
          <w:color w:val="000000" w:themeColor="text1"/>
          <w:lang w:val="hr-HR"/>
        </w:rPr>
        <w:t>slobodno raspola</w:t>
      </w:r>
      <w:r w:rsidR="00DE619A" w:rsidRPr="002D1DC5">
        <w:rPr>
          <w:rFonts w:ascii="Cambria" w:hAnsi="Cambria" w:cs="Times New Roman"/>
          <w:color w:val="000000" w:themeColor="text1"/>
          <w:lang w:val="hr-HR"/>
        </w:rPr>
        <w:t>že</w:t>
      </w:r>
      <w:r w:rsidRPr="002D1DC5">
        <w:rPr>
          <w:rFonts w:ascii="Cambria" w:hAnsi="Cambria" w:cs="Times New Roman"/>
          <w:color w:val="000000" w:themeColor="text1"/>
          <w:lang w:val="hr-HR"/>
        </w:rPr>
        <w:t xml:space="preserve"> Uprava groblja.</w:t>
      </w:r>
    </w:p>
    <w:p w14:paraId="0633D59B" w14:textId="77777777" w:rsidR="00EE066C" w:rsidRPr="002D1DC5" w:rsidRDefault="00EE066C" w:rsidP="00EE066C">
      <w:pPr>
        <w:jc w:val="both"/>
        <w:rPr>
          <w:rFonts w:ascii="Cambria" w:hAnsi="Cambria" w:cs="Times New Roman"/>
          <w:lang w:val="hr-HR"/>
        </w:rPr>
      </w:pPr>
    </w:p>
    <w:p w14:paraId="610D47DE" w14:textId="7971DDA7" w:rsidR="00F14A37" w:rsidRPr="002D1DC5" w:rsidRDefault="00F14A37" w:rsidP="00F14A37">
      <w:pPr>
        <w:shd w:val="clear" w:color="auto" w:fill="FFFFFF"/>
        <w:jc w:val="center"/>
        <w:rPr>
          <w:rFonts w:ascii="Cambria" w:eastAsia="Times New Roman" w:hAnsi="Cambria" w:cs="Times New Roman"/>
          <w:b/>
          <w:bCs/>
          <w:lang w:val="hr-HR" w:eastAsia="hr-HR"/>
        </w:rPr>
      </w:pPr>
      <w:r w:rsidRPr="002D1DC5">
        <w:rPr>
          <w:rFonts w:ascii="Cambria" w:eastAsia="Times New Roman" w:hAnsi="Cambria" w:cs="Times New Roman"/>
          <w:b/>
          <w:bCs/>
          <w:lang w:val="hr-HR" w:eastAsia="hr-HR"/>
        </w:rPr>
        <w:t xml:space="preserve">Članak </w:t>
      </w:r>
      <w:r w:rsidR="00902E5E">
        <w:rPr>
          <w:rFonts w:ascii="Cambria" w:eastAsia="Times New Roman" w:hAnsi="Cambria" w:cs="Times New Roman"/>
          <w:b/>
          <w:bCs/>
          <w:lang w:val="hr-HR" w:eastAsia="hr-HR"/>
        </w:rPr>
        <w:t>16</w:t>
      </w:r>
      <w:r w:rsidRPr="002D1DC5">
        <w:rPr>
          <w:rFonts w:ascii="Cambria" w:eastAsia="Times New Roman" w:hAnsi="Cambria" w:cs="Times New Roman"/>
          <w:b/>
          <w:bCs/>
          <w:lang w:val="hr-HR" w:eastAsia="hr-HR"/>
        </w:rPr>
        <w:t>.</w:t>
      </w:r>
    </w:p>
    <w:p w14:paraId="558AF793" w14:textId="426A42F0" w:rsidR="00F14A37" w:rsidRPr="002D1DC5" w:rsidRDefault="00F14A37" w:rsidP="00F14A37">
      <w:pPr>
        <w:shd w:val="clear" w:color="auto" w:fill="FFFFFF"/>
        <w:jc w:val="both"/>
        <w:rPr>
          <w:rFonts w:ascii="Cambria" w:eastAsia="Times New Roman" w:hAnsi="Cambria" w:cs="Times New Roman"/>
          <w:color w:val="000000" w:themeColor="text1"/>
          <w:lang w:val="hr-HR" w:eastAsia="hr-HR"/>
        </w:rPr>
      </w:pPr>
      <w:r w:rsidRPr="002D1DC5">
        <w:rPr>
          <w:rFonts w:ascii="Cambria" w:eastAsia="Times New Roman" w:hAnsi="Cambria" w:cs="Times New Roman"/>
          <w:color w:val="000000" w:themeColor="text1"/>
          <w:lang w:val="hr-HR" w:eastAsia="hr-HR"/>
        </w:rPr>
        <w:t xml:space="preserve">Upravitelj groblja može odobriti privremeni ukop u grobnicu ili u grobnicu </w:t>
      </w:r>
      <w:r w:rsidR="00BE171E" w:rsidRPr="002D1DC5">
        <w:rPr>
          <w:rFonts w:ascii="Cambria" w:eastAsia="Times New Roman" w:hAnsi="Cambria" w:cs="Times New Roman"/>
          <w:color w:val="000000" w:themeColor="text1"/>
          <w:lang w:val="hr-HR" w:eastAsia="hr-HR"/>
        </w:rPr>
        <w:t>K</w:t>
      </w:r>
      <w:r w:rsidRPr="002D1DC5">
        <w:rPr>
          <w:rFonts w:ascii="Cambria" w:eastAsia="Times New Roman" w:hAnsi="Cambria" w:cs="Times New Roman"/>
          <w:color w:val="000000" w:themeColor="text1"/>
          <w:lang w:val="hr-HR" w:eastAsia="hr-HR"/>
        </w:rPr>
        <w:t>orisnika koji je za to dao suglasnost u trajanju do</w:t>
      </w:r>
      <w:r w:rsidR="00B8675D" w:rsidRPr="002D1DC5">
        <w:rPr>
          <w:rFonts w:ascii="Cambria" w:eastAsia="Times New Roman" w:hAnsi="Cambria" w:cs="Times New Roman"/>
          <w:color w:val="000000" w:themeColor="text1"/>
          <w:lang w:val="hr-HR" w:eastAsia="hr-HR"/>
        </w:rPr>
        <w:t xml:space="preserve"> jedne (</w:t>
      </w:r>
      <w:r w:rsidRPr="002D1DC5">
        <w:rPr>
          <w:rFonts w:ascii="Cambria" w:eastAsia="Times New Roman" w:hAnsi="Cambria" w:cs="Times New Roman"/>
          <w:color w:val="000000" w:themeColor="text1"/>
          <w:lang w:val="hr-HR" w:eastAsia="hr-HR"/>
        </w:rPr>
        <w:t>1</w:t>
      </w:r>
      <w:r w:rsidR="00B8675D" w:rsidRPr="002D1DC5">
        <w:rPr>
          <w:rFonts w:ascii="Cambria" w:eastAsia="Times New Roman" w:hAnsi="Cambria" w:cs="Times New Roman"/>
          <w:color w:val="000000" w:themeColor="text1"/>
          <w:lang w:val="hr-HR" w:eastAsia="hr-HR"/>
        </w:rPr>
        <w:t>)</w:t>
      </w:r>
      <w:r w:rsidRPr="002D1DC5">
        <w:rPr>
          <w:rFonts w:ascii="Cambria" w:eastAsia="Times New Roman" w:hAnsi="Cambria" w:cs="Times New Roman"/>
          <w:color w:val="000000" w:themeColor="text1"/>
          <w:lang w:val="hr-HR" w:eastAsia="hr-HR"/>
        </w:rPr>
        <w:t xml:space="preserve"> godine, kad umrla osoba nema osigurano mjesto za ukop.</w:t>
      </w:r>
    </w:p>
    <w:p w14:paraId="4F4899C5" w14:textId="14EB3A47" w:rsidR="00F14A37" w:rsidRPr="002D1DC5" w:rsidRDefault="00F14A37" w:rsidP="00F14A37">
      <w:pPr>
        <w:shd w:val="clear" w:color="auto" w:fill="FFFFFF"/>
        <w:jc w:val="both"/>
        <w:rPr>
          <w:rFonts w:ascii="Cambria" w:eastAsia="Times New Roman" w:hAnsi="Cambria" w:cs="Times New Roman"/>
          <w:color w:val="000000" w:themeColor="text1"/>
          <w:lang w:val="hr-HR" w:eastAsia="hr-HR"/>
        </w:rPr>
      </w:pPr>
      <w:r w:rsidRPr="002D1DC5">
        <w:rPr>
          <w:rFonts w:ascii="Cambria" w:eastAsia="Times New Roman" w:hAnsi="Cambria" w:cs="Times New Roman"/>
          <w:color w:val="000000" w:themeColor="text1"/>
          <w:lang w:val="hr-HR" w:eastAsia="hr-HR"/>
        </w:rPr>
        <w:t>Privremeni ukop vrši se na trošak osobe koja je zatražila privremeni ukop.</w:t>
      </w:r>
    </w:p>
    <w:p w14:paraId="2F3FEC77" w14:textId="534A469F" w:rsidR="00F14A37" w:rsidRPr="002D1DC5" w:rsidRDefault="00F14A37" w:rsidP="00F14A37">
      <w:pPr>
        <w:shd w:val="clear" w:color="auto" w:fill="FFFFFF"/>
        <w:jc w:val="both"/>
        <w:rPr>
          <w:rFonts w:ascii="Cambria" w:eastAsia="Times New Roman" w:hAnsi="Cambria" w:cs="Times New Roman"/>
          <w:color w:val="000000" w:themeColor="text1"/>
          <w:lang w:val="hr-HR" w:eastAsia="hr-HR"/>
        </w:rPr>
      </w:pPr>
      <w:r w:rsidRPr="002D1DC5">
        <w:rPr>
          <w:rFonts w:ascii="Cambria" w:eastAsia="Times New Roman" w:hAnsi="Cambria" w:cs="Times New Roman"/>
          <w:color w:val="000000" w:themeColor="text1"/>
          <w:lang w:val="hr-HR" w:eastAsia="hr-HR"/>
        </w:rPr>
        <w:t xml:space="preserve">Privremeni ukop pokojnika u grobnicu </w:t>
      </w:r>
      <w:r w:rsidR="00BE171E" w:rsidRPr="002D1DC5">
        <w:rPr>
          <w:rFonts w:ascii="Cambria" w:eastAsia="Times New Roman" w:hAnsi="Cambria" w:cs="Times New Roman"/>
          <w:color w:val="000000" w:themeColor="text1"/>
          <w:lang w:val="hr-HR" w:eastAsia="hr-HR"/>
        </w:rPr>
        <w:t>K</w:t>
      </w:r>
      <w:r w:rsidRPr="002D1DC5">
        <w:rPr>
          <w:rFonts w:ascii="Cambria" w:eastAsia="Times New Roman" w:hAnsi="Cambria" w:cs="Times New Roman"/>
          <w:color w:val="000000" w:themeColor="text1"/>
          <w:lang w:val="hr-HR" w:eastAsia="hr-HR"/>
        </w:rPr>
        <w:t>orisnika koji je dao suglasnost, nakon isteka roka iz stavka 1. ovoga članka, smatrat će se trajnim ukopom.  </w:t>
      </w:r>
    </w:p>
    <w:p w14:paraId="425F5929" w14:textId="77777777" w:rsidR="00F14A37" w:rsidRPr="002D1DC5" w:rsidRDefault="00F14A37" w:rsidP="00F14A37">
      <w:pPr>
        <w:shd w:val="clear" w:color="auto" w:fill="FFFFFF"/>
        <w:jc w:val="both"/>
        <w:rPr>
          <w:rFonts w:ascii="Cambria" w:eastAsia="Times New Roman" w:hAnsi="Cambria" w:cs="Times New Roman"/>
          <w:lang w:val="hr-HR" w:eastAsia="hr-HR"/>
        </w:rPr>
      </w:pPr>
    </w:p>
    <w:p w14:paraId="5EEC621E" w14:textId="24D820EE" w:rsidR="00F14A37" w:rsidRPr="002D1DC5" w:rsidRDefault="00F14A37" w:rsidP="00F14A37">
      <w:pPr>
        <w:shd w:val="clear" w:color="auto" w:fill="FFFFFF"/>
        <w:jc w:val="center"/>
        <w:rPr>
          <w:rFonts w:ascii="Cambria" w:hAnsi="Cambria" w:cs="Times New Roman"/>
          <w:b/>
          <w:bCs/>
          <w:color w:val="231F20"/>
          <w:shd w:val="clear" w:color="auto" w:fill="FFFFFF"/>
          <w:lang w:val="hr-HR"/>
        </w:rPr>
      </w:pPr>
      <w:r w:rsidRPr="002D1DC5">
        <w:rPr>
          <w:rFonts w:ascii="Cambria" w:hAnsi="Cambria" w:cs="Times New Roman"/>
          <w:b/>
          <w:bCs/>
          <w:color w:val="231F20"/>
          <w:shd w:val="clear" w:color="auto" w:fill="FFFFFF"/>
          <w:lang w:val="hr-HR"/>
        </w:rPr>
        <w:t xml:space="preserve">Članak </w:t>
      </w:r>
      <w:r w:rsidR="00902E5E">
        <w:rPr>
          <w:rFonts w:ascii="Cambria" w:hAnsi="Cambria" w:cs="Times New Roman"/>
          <w:b/>
          <w:bCs/>
          <w:color w:val="231F20"/>
          <w:shd w:val="clear" w:color="auto" w:fill="FFFFFF"/>
          <w:lang w:val="hr-HR"/>
        </w:rPr>
        <w:t>17</w:t>
      </w:r>
      <w:r w:rsidRPr="002D1DC5">
        <w:rPr>
          <w:rFonts w:ascii="Cambria" w:hAnsi="Cambria" w:cs="Times New Roman"/>
          <w:b/>
          <w:bCs/>
          <w:color w:val="231F20"/>
          <w:shd w:val="clear" w:color="auto" w:fill="FFFFFF"/>
          <w:lang w:val="hr-HR"/>
        </w:rPr>
        <w:t>.</w:t>
      </w:r>
    </w:p>
    <w:p w14:paraId="3E1DB817" w14:textId="7CD3C473" w:rsidR="00F14A37" w:rsidRPr="002D1DC5" w:rsidRDefault="00F14A37" w:rsidP="00902E5E">
      <w:pPr>
        <w:jc w:val="both"/>
        <w:rPr>
          <w:rFonts w:ascii="Cambria" w:hAnsi="Cambria" w:cs="Times New Roman"/>
          <w:color w:val="000000" w:themeColor="text1"/>
          <w:lang w:val="hr-HR"/>
        </w:rPr>
      </w:pPr>
      <w:r w:rsidRPr="002D1DC5">
        <w:rPr>
          <w:rFonts w:ascii="Cambria" w:hAnsi="Cambria" w:cs="Times New Roman"/>
          <w:color w:val="000000" w:themeColor="text1"/>
          <w:lang w:val="hr-HR"/>
        </w:rPr>
        <w:t xml:space="preserve">U slučaju da nitko ne želi preuzeti troškove podmirenja </w:t>
      </w:r>
      <w:r w:rsidR="00D31B22" w:rsidRPr="002D1DC5">
        <w:rPr>
          <w:rFonts w:ascii="Cambria" w:hAnsi="Cambria" w:cs="Times New Roman"/>
          <w:color w:val="000000" w:themeColor="text1"/>
          <w:lang w:val="hr-HR"/>
        </w:rPr>
        <w:t>ukopa pokojnika</w:t>
      </w:r>
      <w:r w:rsidRPr="002D1DC5">
        <w:rPr>
          <w:rFonts w:ascii="Cambria" w:hAnsi="Cambria" w:cs="Times New Roman"/>
          <w:color w:val="000000" w:themeColor="text1"/>
          <w:lang w:val="hr-HR"/>
        </w:rPr>
        <w:t xml:space="preserve">, ukop će se izvršiti na općem grobnom mjestu koje je odredila Uprava groblja i troškove će snositi Općina Stari Jankovci te će se isti troškovi naplatiti iz imovine pokojnika. </w:t>
      </w:r>
    </w:p>
    <w:p w14:paraId="6514F5CB" w14:textId="0CA9B224" w:rsidR="00D74407" w:rsidRPr="002D1DC5" w:rsidRDefault="00F14A37" w:rsidP="00E15C64">
      <w:pPr>
        <w:jc w:val="both"/>
        <w:rPr>
          <w:rFonts w:ascii="Cambria" w:hAnsi="Cambria" w:cs="Times New Roman"/>
          <w:bCs/>
          <w:iCs/>
          <w:lang w:val="hr-HR"/>
        </w:rPr>
      </w:pPr>
      <w:r w:rsidRPr="002D1DC5">
        <w:rPr>
          <w:rFonts w:ascii="Cambria" w:hAnsi="Cambria" w:cs="Times New Roman"/>
          <w:lang w:val="hr-HR"/>
        </w:rPr>
        <w:t>Polovicu predviđenog iznosa troška</w:t>
      </w:r>
      <w:r w:rsidR="003F13D6" w:rsidRPr="002D1DC5">
        <w:rPr>
          <w:rFonts w:ascii="Cambria" w:hAnsi="Cambria" w:cs="Times New Roman"/>
          <w:lang w:val="hr-HR"/>
        </w:rPr>
        <w:t xml:space="preserve"> jednokratne</w:t>
      </w:r>
      <w:r w:rsidRPr="002D1DC5">
        <w:rPr>
          <w:rFonts w:ascii="Cambria" w:hAnsi="Cambria" w:cs="Times New Roman"/>
          <w:lang w:val="hr-HR"/>
        </w:rPr>
        <w:t xml:space="preserve"> naknade</w:t>
      </w:r>
      <w:r w:rsidR="00D866F4" w:rsidRPr="002D1DC5">
        <w:rPr>
          <w:rFonts w:ascii="Cambria" w:hAnsi="Cambria" w:cs="Times New Roman"/>
          <w:lang w:val="hr-HR"/>
        </w:rPr>
        <w:t xml:space="preserve"> kod dodjele</w:t>
      </w:r>
      <w:r w:rsidRPr="002D1DC5">
        <w:rPr>
          <w:rFonts w:ascii="Cambria" w:hAnsi="Cambria" w:cs="Times New Roman"/>
          <w:lang w:val="hr-HR"/>
        </w:rPr>
        <w:t xml:space="preserve"> grobnog mjesta</w:t>
      </w:r>
      <w:r w:rsidR="00D866F4" w:rsidRPr="002D1DC5">
        <w:rPr>
          <w:rFonts w:ascii="Cambria" w:hAnsi="Cambria" w:cs="Times New Roman"/>
          <w:lang w:val="hr-HR"/>
        </w:rPr>
        <w:t xml:space="preserve"> na korištenje</w:t>
      </w:r>
      <w:r w:rsidRPr="002D1DC5">
        <w:rPr>
          <w:rFonts w:ascii="Cambria" w:hAnsi="Cambria" w:cs="Times New Roman"/>
          <w:lang w:val="hr-HR"/>
        </w:rPr>
        <w:t xml:space="preserve"> podmiruje se iz proračuna Općine Stari Jankovci za umrlog hrvatskog ratnog vojnog invalida iz Domovinskog rata i za umrle Hrvatske branitelje iz Domovinskog rata, koji je u trenutku smrti imao hrvatsko državljanstvo i prebivalište u Republici Hrvatskoj,  ako oni ili članovi njihove uže i šire obitelji nemaju na korištenju grobno mjesto i ako ga nisu ustupili na korištenje trećoj osobi nakon stupanja na snagu Zakona o </w:t>
      </w:r>
      <w:r w:rsidRPr="002D1DC5">
        <w:rPr>
          <w:rFonts w:ascii="Cambria" w:hAnsi="Cambria" w:cs="Times New Roman"/>
          <w:bCs/>
          <w:iCs/>
          <w:lang w:val="hr-HR"/>
        </w:rPr>
        <w:t>hrvatskim braniteljima iz Domovinskog rata i članova njihovih obitelji</w:t>
      </w:r>
      <w:r w:rsidR="00E15C64">
        <w:rPr>
          <w:rFonts w:ascii="Cambria" w:hAnsi="Cambria" w:cs="Times New Roman"/>
          <w:bCs/>
          <w:iCs/>
          <w:lang w:val="hr-HR"/>
        </w:rPr>
        <w:t>.</w:t>
      </w:r>
    </w:p>
    <w:p w14:paraId="07DED520" w14:textId="77777777" w:rsidR="00D74407" w:rsidRPr="002D1DC5" w:rsidRDefault="00D74407" w:rsidP="00F14A37">
      <w:pPr>
        <w:shd w:val="clear" w:color="auto" w:fill="FFFFFF"/>
        <w:jc w:val="both"/>
        <w:rPr>
          <w:rFonts w:ascii="Cambria" w:eastAsia="Times New Roman" w:hAnsi="Cambria" w:cs="Times New Roman"/>
          <w:lang w:val="hr-HR" w:eastAsia="hr-HR"/>
        </w:rPr>
      </w:pPr>
    </w:p>
    <w:p w14:paraId="002832C1" w14:textId="77777777" w:rsidR="00F14A37" w:rsidRPr="002D1DC5" w:rsidRDefault="00F14A37" w:rsidP="00F14A37">
      <w:pPr>
        <w:shd w:val="clear" w:color="auto" w:fill="FFFFFF"/>
        <w:jc w:val="both"/>
        <w:rPr>
          <w:rFonts w:ascii="Cambria" w:hAnsi="Cambria" w:cs="Times New Roman"/>
          <w:b/>
          <w:bCs/>
          <w:color w:val="231F20"/>
          <w:shd w:val="clear" w:color="auto" w:fill="FFFFFF"/>
          <w:lang w:val="hr-HR"/>
        </w:rPr>
      </w:pPr>
      <w:r w:rsidRPr="002D1DC5">
        <w:rPr>
          <w:rFonts w:ascii="Cambria" w:hAnsi="Cambria" w:cs="Times New Roman"/>
          <w:b/>
          <w:bCs/>
          <w:color w:val="231F20"/>
          <w:shd w:val="clear" w:color="auto" w:fill="FFFFFF"/>
          <w:lang w:val="hr-HR"/>
        </w:rPr>
        <w:t>V.  NAČIN UKOPA NEPOZNATIH OSOBA</w:t>
      </w:r>
    </w:p>
    <w:p w14:paraId="212FD821" w14:textId="77777777" w:rsidR="00F14A37" w:rsidRPr="002D1DC5" w:rsidRDefault="00F14A37" w:rsidP="00F14A37">
      <w:pPr>
        <w:shd w:val="clear" w:color="auto" w:fill="FFFFFF"/>
        <w:jc w:val="both"/>
        <w:rPr>
          <w:rFonts w:ascii="Cambria" w:hAnsi="Cambria" w:cs="Times New Roman"/>
          <w:b/>
          <w:bCs/>
          <w:color w:val="231F20"/>
          <w:shd w:val="clear" w:color="auto" w:fill="FFFFFF"/>
          <w:lang w:val="hr-HR"/>
        </w:rPr>
      </w:pPr>
    </w:p>
    <w:p w14:paraId="43831E71" w14:textId="4C901E2F" w:rsidR="00F14A37" w:rsidRPr="002D1DC5" w:rsidRDefault="00F14A37" w:rsidP="00F14A37">
      <w:pPr>
        <w:shd w:val="clear" w:color="auto" w:fill="FFFFFF"/>
        <w:jc w:val="center"/>
        <w:rPr>
          <w:rFonts w:ascii="Cambria" w:hAnsi="Cambria" w:cs="Times New Roman"/>
          <w:b/>
          <w:bCs/>
          <w:color w:val="231F20"/>
          <w:shd w:val="clear" w:color="auto" w:fill="FFFFFF"/>
          <w:lang w:val="hr-HR"/>
        </w:rPr>
      </w:pPr>
      <w:r w:rsidRPr="002D1DC5">
        <w:rPr>
          <w:rFonts w:ascii="Cambria" w:hAnsi="Cambria" w:cs="Times New Roman"/>
          <w:b/>
          <w:bCs/>
          <w:color w:val="231F20"/>
          <w:shd w:val="clear" w:color="auto" w:fill="FFFFFF"/>
          <w:lang w:val="hr-HR"/>
        </w:rPr>
        <w:t xml:space="preserve">Članak </w:t>
      </w:r>
      <w:r w:rsidR="00E15C64">
        <w:rPr>
          <w:rFonts w:ascii="Cambria" w:hAnsi="Cambria" w:cs="Times New Roman"/>
          <w:b/>
          <w:bCs/>
          <w:color w:val="231F20"/>
          <w:shd w:val="clear" w:color="auto" w:fill="FFFFFF"/>
          <w:lang w:val="hr-HR"/>
        </w:rPr>
        <w:t>18</w:t>
      </w:r>
      <w:r w:rsidR="00185DC1" w:rsidRPr="002D1DC5">
        <w:rPr>
          <w:rFonts w:ascii="Cambria" w:hAnsi="Cambria" w:cs="Times New Roman"/>
          <w:b/>
          <w:bCs/>
          <w:color w:val="231F20"/>
          <w:shd w:val="clear" w:color="auto" w:fill="FFFFFF"/>
          <w:lang w:val="hr-HR"/>
        </w:rPr>
        <w:t>.</w:t>
      </w:r>
    </w:p>
    <w:p w14:paraId="18339C9C" w14:textId="1C23E0FE" w:rsidR="00F14A37" w:rsidRPr="002D1DC5" w:rsidRDefault="00F14A37" w:rsidP="00F14A37">
      <w:pPr>
        <w:jc w:val="both"/>
        <w:rPr>
          <w:rFonts w:ascii="Cambria" w:hAnsi="Cambria" w:cs="Times New Roman"/>
          <w:lang w:val="hr-HR"/>
        </w:rPr>
      </w:pPr>
      <w:r w:rsidRPr="002D1DC5">
        <w:rPr>
          <w:rFonts w:ascii="Cambria" w:hAnsi="Cambria" w:cs="Times New Roman"/>
          <w:lang w:val="hr-HR"/>
        </w:rPr>
        <w:t xml:space="preserve">Nepoznate osobe umrle na području Općine Stari Jankovci ukopat će se na odgovarajući način u grobno mjesto za pojedinačne ukope, osiguravajući pri tom dostupne podatke o nepoznatoj osobi (dob, spol, datum smrti). </w:t>
      </w:r>
    </w:p>
    <w:p w14:paraId="0F0BD20F" w14:textId="3FAF6915" w:rsidR="00F14A37" w:rsidRPr="002D1DC5" w:rsidRDefault="00F14A37" w:rsidP="00F14A37">
      <w:pPr>
        <w:jc w:val="both"/>
        <w:rPr>
          <w:rFonts w:ascii="Cambria" w:hAnsi="Cambria" w:cs="Times New Roman"/>
          <w:lang w:val="hr-HR"/>
        </w:rPr>
      </w:pPr>
      <w:r w:rsidRPr="002D1DC5">
        <w:rPr>
          <w:rFonts w:ascii="Cambria" w:hAnsi="Cambria" w:cs="Times New Roman"/>
          <w:lang w:val="hr-HR"/>
        </w:rPr>
        <w:t xml:space="preserve">Ukop nepoznatih osoba izvršit će se na dijelu groblja kojeg odredi Upravitelj groblja sukladno </w:t>
      </w:r>
      <w:r w:rsidR="003F13D6" w:rsidRPr="002D1DC5">
        <w:rPr>
          <w:rFonts w:ascii="Cambria" w:hAnsi="Cambria" w:cs="Times New Roman"/>
          <w:lang w:val="hr-HR"/>
        </w:rPr>
        <w:t>Položajnom p</w:t>
      </w:r>
      <w:r w:rsidRPr="002D1DC5">
        <w:rPr>
          <w:rFonts w:ascii="Cambria" w:hAnsi="Cambria" w:cs="Times New Roman"/>
          <w:lang w:val="hr-HR"/>
        </w:rPr>
        <w:t>lanu</w:t>
      </w:r>
      <w:r w:rsidR="003F13D6" w:rsidRPr="002D1DC5">
        <w:rPr>
          <w:rFonts w:ascii="Cambria" w:hAnsi="Cambria" w:cs="Times New Roman"/>
          <w:lang w:val="hr-HR"/>
        </w:rPr>
        <w:t xml:space="preserve"> grobnih mjesta i grobnica</w:t>
      </w:r>
      <w:r w:rsidRPr="002D1DC5">
        <w:rPr>
          <w:rFonts w:ascii="Cambria" w:hAnsi="Cambria" w:cs="Times New Roman"/>
          <w:lang w:val="hr-HR"/>
        </w:rPr>
        <w:t>.</w:t>
      </w:r>
    </w:p>
    <w:p w14:paraId="53864491" w14:textId="75145CE9" w:rsidR="00F14A37" w:rsidRPr="002D1DC5" w:rsidRDefault="00F14A37" w:rsidP="00F14A37">
      <w:pPr>
        <w:jc w:val="both"/>
        <w:rPr>
          <w:rFonts w:ascii="Cambria" w:hAnsi="Cambria" w:cs="Times New Roman"/>
          <w:lang w:val="hr-HR"/>
        </w:rPr>
      </w:pPr>
      <w:r w:rsidRPr="002D1DC5">
        <w:rPr>
          <w:rFonts w:ascii="Cambria" w:hAnsi="Cambria" w:cs="Times New Roman"/>
          <w:lang w:val="hr-HR"/>
        </w:rPr>
        <w:t>Za grobno mjesto za pojedinačne ukope za nepoznatu osobu ne može se izdati rješenje o pravu korištenja te služi za ukop nepoznatih osoba i osoba za koje trošak ukopa snosi Općina Stari Jankovci po posebnim propisima ili nadležni zavod za socijalni rad.</w:t>
      </w:r>
    </w:p>
    <w:p w14:paraId="61015494" w14:textId="75B6C41D" w:rsidR="00F14A37" w:rsidRPr="002D1DC5" w:rsidRDefault="00F14A37" w:rsidP="00F14A37">
      <w:pPr>
        <w:jc w:val="both"/>
        <w:rPr>
          <w:rFonts w:ascii="Cambria" w:hAnsi="Cambria" w:cs="Times New Roman"/>
          <w:lang w:val="hr-HR"/>
        </w:rPr>
      </w:pPr>
      <w:r w:rsidRPr="002D1DC5">
        <w:rPr>
          <w:rFonts w:ascii="Cambria" w:hAnsi="Cambria" w:cs="Times New Roman"/>
          <w:lang w:val="hr-HR"/>
        </w:rPr>
        <w:t xml:space="preserve">Uprava groblja dužna je na groblju osigurati dovoljan broj grobnih mjesta za pojedinačne ukope iz stavka 1. i 2. ovoga članka. </w:t>
      </w:r>
    </w:p>
    <w:p w14:paraId="0B168CCF" w14:textId="7AE9209E" w:rsidR="00F14A37" w:rsidRPr="002D1DC5" w:rsidRDefault="00F14A37" w:rsidP="00F14A37">
      <w:pPr>
        <w:jc w:val="both"/>
        <w:rPr>
          <w:rFonts w:ascii="Cambria" w:hAnsi="Cambria" w:cs="Times New Roman"/>
          <w:lang w:val="hr-HR"/>
        </w:rPr>
      </w:pPr>
      <w:r w:rsidRPr="002D1DC5">
        <w:rPr>
          <w:rFonts w:ascii="Cambria" w:hAnsi="Cambria" w:cs="Times New Roman"/>
          <w:lang w:val="hr-HR"/>
        </w:rPr>
        <w:t>Korištenje grobnog mjesta za ukop nepoznatih osoba određuje se na</w:t>
      </w:r>
      <w:r w:rsidR="002E38DA" w:rsidRPr="002D1DC5">
        <w:rPr>
          <w:rFonts w:ascii="Cambria" w:hAnsi="Cambria" w:cs="Times New Roman"/>
          <w:lang w:val="hr-HR"/>
        </w:rPr>
        <w:t xml:space="preserve"> petnaest</w:t>
      </w:r>
      <w:r w:rsidRPr="002D1DC5">
        <w:rPr>
          <w:rFonts w:ascii="Cambria" w:hAnsi="Cambria" w:cs="Times New Roman"/>
          <w:lang w:val="hr-HR"/>
        </w:rPr>
        <w:t xml:space="preserve"> </w:t>
      </w:r>
      <w:r w:rsidR="002E38DA" w:rsidRPr="002D1DC5">
        <w:rPr>
          <w:rFonts w:ascii="Cambria" w:hAnsi="Cambria" w:cs="Times New Roman"/>
          <w:lang w:val="hr-HR"/>
        </w:rPr>
        <w:t>(15)</w:t>
      </w:r>
      <w:r w:rsidRPr="002D1DC5">
        <w:rPr>
          <w:rFonts w:ascii="Cambria" w:hAnsi="Cambria" w:cs="Times New Roman"/>
          <w:lang w:val="hr-HR"/>
        </w:rPr>
        <w:t xml:space="preserve"> godina. </w:t>
      </w:r>
    </w:p>
    <w:p w14:paraId="7B2488E8" w14:textId="03FE2119" w:rsidR="00F14A37" w:rsidRPr="002D1DC5" w:rsidRDefault="00F14A37" w:rsidP="00F14A37">
      <w:pPr>
        <w:jc w:val="both"/>
        <w:rPr>
          <w:rFonts w:ascii="Cambria" w:hAnsi="Cambria" w:cs="Times New Roman"/>
          <w:lang w:val="hr-HR"/>
        </w:rPr>
      </w:pPr>
      <w:r w:rsidRPr="002D1DC5">
        <w:rPr>
          <w:rFonts w:ascii="Cambria" w:hAnsi="Cambria" w:cs="Times New Roman"/>
          <w:lang w:val="hr-HR"/>
        </w:rPr>
        <w:lastRenderedPageBreak/>
        <w:t xml:space="preserve">Nakon isteka roka, grobno mjesto se prekopava, a posmrtni ostaci se ukapaju u kosturnicu. </w:t>
      </w:r>
    </w:p>
    <w:p w14:paraId="31E4F7D3" w14:textId="77777777" w:rsidR="00E71D0A" w:rsidRDefault="00E71D0A" w:rsidP="00E71D0A">
      <w:pPr>
        <w:shd w:val="clear" w:color="auto" w:fill="FFFFFF"/>
        <w:jc w:val="both"/>
        <w:rPr>
          <w:rFonts w:ascii="Cambria" w:hAnsi="Cambria" w:cs="Times New Roman"/>
          <w:b/>
          <w:bCs/>
          <w:color w:val="231F20"/>
          <w:shd w:val="clear" w:color="auto" w:fill="FFFFFF"/>
          <w:lang w:val="hr-HR"/>
        </w:rPr>
      </w:pPr>
    </w:p>
    <w:p w14:paraId="4291F770" w14:textId="56222C23" w:rsidR="00E71D0A" w:rsidRPr="002D1DC5" w:rsidRDefault="00E71D0A" w:rsidP="00E71D0A">
      <w:pPr>
        <w:shd w:val="clear" w:color="auto" w:fill="FFFFFF"/>
        <w:jc w:val="both"/>
        <w:rPr>
          <w:rFonts w:ascii="Cambria" w:hAnsi="Cambria" w:cs="Times New Roman"/>
          <w:b/>
          <w:bCs/>
          <w:color w:val="231F20"/>
          <w:shd w:val="clear" w:color="auto" w:fill="FFFFFF"/>
          <w:lang w:val="hr-HR"/>
        </w:rPr>
      </w:pPr>
      <w:r w:rsidRPr="002D1DC5">
        <w:rPr>
          <w:rFonts w:ascii="Cambria" w:hAnsi="Cambria" w:cs="Times New Roman"/>
          <w:b/>
          <w:bCs/>
          <w:color w:val="231F20"/>
          <w:shd w:val="clear" w:color="auto" w:fill="FFFFFF"/>
          <w:lang w:val="hr-HR"/>
        </w:rPr>
        <w:t>VI. PRODUBLJENJE GROBA I PREMJEŠTANJE POSMRTNIH OSTATAKA U GROBNICI</w:t>
      </w:r>
    </w:p>
    <w:p w14:paraId="74CE6072" w14:textId="77777777" w:rsidR="00E71D0A" w:rsidRPr="002D1DC5" w:rsidRDefault="00E71D0A" w:rsidP="00E71D0A">
      <w:pPr>
        <w:shd w:val="clear" w:color="auto" w:fill="FFFFFF"/>
        <w:jc w:val="both"/>
        <w:rPr>
          <w:rFonts w:ascii="Cambria" w:hAnsi="Cambria" w:cs="Times New Roman"/>
          <w:b/>
          <w:bCs/>
          <w:color w:val="231F20"/>
          <w:shd w:val="clear" w:color="auto" w:fill="FFFFFF"/>
          <w:lang w:val="hr-HR"/>
        </w:rPr>
      </w:pPr>
    </w:p>
    <w:p w14:paraId="2C56F0AC" w14:textId="4167A57C" w:rsidR="00E71D0A" w:rsidRPr="002D1DC5" w:rsidRDefault="00E71D0A" w:rsidP="00E71D0A">
      <w:pPr>
        <w:shd w:val="clear" w:color="auto" w:fill="FFFFFF"/>
        <w:jc w:val="center"/>
        <w:rPr>
          <w:rFonts w:ascii="Cambria" w:hAnsi="Cambria" w:cs="Times New Roman"/>
          <w:b/>
          <w:bCs/>
          <w:color w:val="231F20"/>
          <w:shd w:val="clear" w:color="auto" w:fill="FFFFFF"/>
          <w:lang w:val="hr-HR"/>
        </w:rPr>
      </w:pPr>
      <w:r w:rsidRPr="002D1DC5">
        <w:rPr>
          <w:rFonts w:ascii="Cambria" w:hAnsi="Cambria" w:cs="Times New Roman"/>
          <w:b/>
          <w:bCs/>
          <w:color w:val="231F20"/>
          <w:shd w:val="clear" w:color="auto" w:fill="FFFFFF"/>
          <w:lang w:val="hr-HR"/>
        </w:rPr>
        <w:t xml:space="preserve">Članak </w:t>
      </w:r>
      <w:r w:rsidR="00E15C64">
        <w:rPr>
          <w:rFonts w:ascii="Cambria" w:hAnsi="Cambria" w:cs="Times New Roman"/>
          <w:b/>
          <w:bCs/>
          <w:color w:val="231F20"/>
          <w:shd w:val="clear" w:color="auto" w:fill="FFFFFF"/>
          <w:lang w:val="hr-HR"/>
        </w:rPr>
        <w:t>19</w:t>
      </w:r>
      <w:r w:rsidRPr="002D1DC5">
        <w:rPr>
          <w:rFonts w:ascii="Cambria" w:hAnsi="Cambria" w:cs="Times New Roman"/>
          <w:b/>
          <w:bCs/>
          <w:color w:val="231F20"/>
          <w:shd w:val="clear" w:color="auto" w:fill="FFFFFF"/>
          <w:lang w:val="hr-HR"/>
        </w:rPr>
        <w:t>.</w:t>
      </w:r>
    </w:p>
    <w:p w14:paraId="1E5BC8AF" w14:textId="3F6D32E4" w:rsidR="00E71D0A" w:rsidRPr="00E15C64" w:rsidRDefault="00E71D0A" w:rsidP="00E15C64">
      <w:pPr>
        <w:shd w:val="clear" w:color="auto" w:fill="FFFFFF"/>
        <w:jc w:val="both"/>
        <w:rPr>
          <w:rFonts w:ascii="Cambria" w:hAnsi="Cambria" w:cs="Times New Roman"/>
          <w:lang w:val="hr-HR"/>
        </w:rPr>
      </w:pPr>
      <w:r w:rsidRPr="00E15C64">
        <w:rPr>
          <w:rFonts w:ascii="Cambria" w:eastAsia="Times New Roman" w:hAnsi="Cambria" w:cs="Times New Roman"/>
          <w:lang w:val="hr-HR" w:eastAsia="hr-HR"/>
        </w:rPr>
        <w:t>Posmrtni ostaci ukopanih mogu se spustiti u za to predviđen prostor (produbljenje groba) nakon proteka deset (10) godina od posljednjeg ukopa</w:t>
      </w:r>
      <w:r w:rsidRPr="00E15C64">
        <w:rPr>
          <w:rFonts w:ascii="Cambria" w:hAnsi="Cambria" w:cs="Times New Roman"/>
          <w:lang w:val="hr-HR"/>
        </w:rPr>
        <w:t xml:space="preserve"> pod uvjetom da su se ostvarili uvjeti za produbljenje groba.</w:t>
      </w:r>
    </w:p>
    <w:p w14:paraId="422E9F04" w14:textId="40B0FC57" w:rsidR="00E71D0A" w:rsidRPr="002D1DC5" w:rsidRDefault="00E71D0A" w:rsidP="00E71D0A">
      <w:pPr>
        <w:shd w:val="clear" w:color="auto" w:fill="FFFFFF"/>
        <w:jc w:val="center"/>
        <w:rPr>
          <w:rFonts w:ascii="Cambria" w:hAnsi="Cambria" w:cs="Times New Roman"/>
          <w:b/>
          <w:bCs/>
          <w:lang w:val="hr-HR"/>
        </w:rPr>
      </w:pPr>
      <w:r w:rsidRPr="002D1DC5">
        <w:rPr>
          <w:rFonts w:ascii="Cambria" w:hAnsi="Cambria" w:cs="Times New Roman"/>
          <w:b/>
          <w:bCs/>
          <w:lang w:val="hr-HR"/>
        </w:rPr>
        <w:t xml:space="preserve">Članak </w:t>
      </w:r>
      <w:r w:rsidR="00E15C64">
        <w:rPr>
          <w:rFonts w:ascii="Cambria" w:hAnsi="Cambria" w:cs="Times New Roman"/>
          <w:b/>
          <w:bCs/>
          <w:lang w:val="hr-HR"/>
        </w:rPr>
        <w:t>20</w:t>
      </w:r>
      <w:r w:rsidRPr="002D1DC5">
        <w:rPr>
          <w:rFonts w:ascii="Cambria" w:hAnsi="Cambria" w:cs="Times New Roman"/>
          <w:b/>
          <w:bCs/>
          <w:lang w:val="hr-HR"/>
        </w:rPr>
        <w:t>.</w:t>
      </w:r>
    </w:p>
    <w:p w14:paraId="11973433" w14:textId="3728F41C" w:rsidR="00E71D0A" w:rsidRPr="002D1DC5" w:rsidRDefault="00E71D0A" w:rsidP="00E71D0A">
      <w:pPr>
        <w:jc w:val="both"/>
        <w:rPr>
          <w:rFonts w:ascii="Cambria" w:eastAsia="Calibri" w:hAnsi="Cambria" w:cs="Times New Roman"/>
          <w:shd w:val="clear" w:color="auto" w:fill="FFFFFF"/>
          <w:lang w:val="hr-HR"/>
        </w:rPr>
      </w:pPr>
      <w:r w:rsidRPr="002D1DC5">
        <w:rPr>
          <w:rFonts w:ascii="Cambria" w:eastAsia="Calibri" w:hAnsi="Cambria" w:cs="Times New Roman"/>
          <w:lang w:val="hr-HR"/>
        </w:rPr>
        <w:t xml:space="preserve">Premještanje posmrtnih ostataka u grobnici radi oslobađanja ukopnog mjesta za novi ukop, može se obaviti nakon proteka dvadeset (20) godina od ukopa u grobnicu </w:t>
      </w:r>
      <w:r w:rsidRPr="002D1DC5">
        <w:rPr>
          <w:rFonts w:ascii="Cambria" w:eastAsia="Calibri" w:hAnsi="Cambria" w:cs="Times New Roman"/>
          <w:shd w:val="clear" w:color="auto" w:fill="FFFFFF"/>
          <w:lang w:val="hr-HR"/>
        </w:rPr>
        <w:t>pod uvjetom da su se ostvarili uvjeti za sabiranje i zbrinjavanje posmrtnih ostataka.</w:t>
      </w:r>
    </w:p>
    <w:p w14:paraId="4B6BC67F" w14:textId="77777777" w:rsidR="00585AE8" w:rsidRPr="002D1DC5" w:rsidRDefault="00585AE8">
      <w:pPr>
        <w:rPr>
          <w:rFonts w:ascii="Cambria" w:hAnsi="Cambria" w:cs="Times New Roman"/>
          <w:lang w:val="hr-HR"/>
        </w:rPr>
      </w:pPr>
    </w:p>
    <w:p w14:paraId="21D0DA27" w14:textId="780410BB" w:rsidR="008B6A5C" w:rsidRPr="00051271" w:rsidRDefault="008B6A5C" w:rsidP="008B6A5C">
      <w:pPr>
        <w:jc w:val="both"/>
        <w:rPr>
          <w:rFonts w:ascii="Cambria" w:hAnsi="Cambria" w:cs="Times New Roman"/>
          <w:b/>
          <w:bCs/>
          <w:lang w:val="hr-HR"/>
        </w:rPr>
      </w:pPr>
      <w:r w:rsidRPr="00051271">
        <w:rPr>
          <w:rFonts w:ascii="Cambria" w:hAnsi="Cambria" w:cs="Times New Roman"/>
          <w:b/>
          <w:bCs/>
          <w:lang w:val="hr-HR"/>
        </w:rPr>
        <w:t>VI</w:t>
      </w:r>
      <w:r w:rsidR="00E42C6C" w:rsidRPr="00051271">
        <w:rPr>
          <w:rFonts w:ascii="Cambria" w:hAnsi="Cambria" w:cs="Times New Roman"/>
          <w:b/>
          <w:bCs/>
          <w:lang w:val="hr-HR"/>
        </w:rPr>
        <w:t>I.</w:t>
      </w:r>
      <w:r w:rsidRPr="00051271">
        <w:rPr>
          <w:rFonts w:ascii="Cambria" w:hAnsi="Cambria" w:cs="Times New Roman"/>
          <w:b/>
          <w:bCs/>
          <w:lang w:val="hr-HR"/>
        </w:rPr>
        <w:t xml:space="preserve">  ODRŽAVANJE GROBLJA I UKLANJANJE OTPADA</w:t>
      </w:r>
    </w:p>
    <w:p w14:paraId="644DC8E2" w14:textId="77777777" w:rsidR="008B6A5C" w:rsidRPr="00051271" w:rsidRDefault="008B6A5C" w:rsidP="008B6A5C">
      <w:pPr>
        <w:jc w:val="both"/>
        <w:rPr>
          <w:rFonts w:ascii="Cambria" w:hAnsi="Cambria" w:cs="Times New Roman"/>
          <w:lang w:val="hr-HR"/>
        </w:rPr>
      </w:pPr>
    </w:p>
    <w:p w14:paraId="17206138" w14:textId="45500D8B" w:rsidR="008B6A5C" w:rsidRPr="00051271" w:rsidRDefault="008B6A5C" w:rsidP="008B6A5C">
      <w:pPr>
        <w:jc w:val="center"/>
        <w:rPr>
          <w:rFonts w:ascii="Cambria" w:hAnsi="Cambria" w:cs="Times New Roman"/>
          <w:b/>
          <w:bCs/>
          <w:lang w:val="hr-HR"/>
        </w:rPr>
      </w:pPr>
      <w:r w:rsidRPr="00051271">
        <w:rPr>
          <w:rFonts w:ascii="Cambria" w:hAnsi="Cambria" w:cs="Times New Roman"/>
          <w:b/>
          <w:bCs/>
          <w:lang w:val="hr-HR"/>
        </w:rPr>
        <w:t xml:space="preserve">Članak </w:t>
      </w:r>
      <w:r w:rsidR="00176259" w:rsidRPr="00051271">
        <w:rPr>
          <w:rFonts w:ascii="Cambria" w:hAnsi="Cambria" w:cs="Times New Roman"/>
          <w:b/>
          <w:bCs/>
          <w:lang w:val="hr-HR"/>
        </w:rPr>
        <w:t>2</w:t>
      </w:r>
      <w:r w:rsidR="00E15C64" w:rsidRPr="00051271">
        <w:rPr>
          <w:rFonts w:ascii="Cambria" w:hAnsi="Cambria" w:cs="Times New Roman"/>
          <w:b/>
          <w:bCs/>
          <w:lang w:val="hr-HR"/>
        </w:rPr>
        <w:t>1</w:t>
      </w:r>
      <w:r w:rsidR="00176259" w:rsidRPr="00051271">
        <w:rPr>
          <w:rFonts w:ascii="Cambria" w:hAnsi="Cambria" w:cs="Times New Roman"/>
          <w:b/>
          <w:bCs/>
          <w:lang w:val="hr-HR"/>
        </w:rPr>
        <w:t>.</w:t>
      </w:r>
    </w:p>
    <w:p w14:paraId="503E5006" w14:textId="799F3377" w:rsidR="008B6A5C" w:rsidRPr="00051271" w:rsidRDefault="008B6A5C" w:rsidP="002E38DA">
      <w:pPr>
        <w:jc w:val="both"/>
        <w:rPr>
          <w:rFonts w:ascii="Cambria" w:hAnsi="Cambria" w:cs="Times New Roman"/>
          <w:lang w:val="hr-HR"/>
        </w:rPr>
      </w:pPr>
      <w:r w:rsidRPr="00051271">
        <w:rPr>
          <w:rFonts w:ascii="Cambria" w:hAnsi="Cambria" w:cs="Times New Roman"/>
          <w:lang w:val="hr-HR"/>
        </w:rPr>
        <w:t>Pod održavanjem groblja razumijeva se kontinuirano uređivanje i održavanje ograđenog prostora zemljišta na kojem se nalaze grobna mjesta, putovi, staze, zelene površine, drveće, grmlje, prostor i zgrade za smještaj umrlih do ukopa, mrtvačnice, prostorije za ispraćaj umrlih i ostali objekti koji služe na potrebe groblja.</w:t>
      </w:r>
    </w:p>
    <w:p w14:paraId="0190D63E" w14:textId="20D79D1C" w:rsidR="008B6A5C" w:rsidRPr="00051271" w:rsidRDefault="008B6A5C" w:rsidP="008B6A5C">
      <w:pPr>
        <w:jc w:val="both"/>
        <w:rPr>
          <w:rFonts w:ascii="Cambria" w:hAnsi="Cambria" w:cs="Times New Roman"/>
          <w:lang w:val="hr-HR"/>
        </w:rPr>
      </w:pPr>
      <w:r w:rsidRPr="00051271">
        <w:rPr>
          <w:rFonts w:ascii="Cambria" w:hAnsi="Cambria" w:cs="Times New Roman"/>
          <w:lang w:val="hr-HR"/>
        </w:rPr>
        <w:t xml:space="preserve">Održavanje groblja obavlja se u skladu s tehničkim i sanitarnim propisima, pravilima o zaštiti okoliša te krajobraznim i estetskim vrijednostima. </w:t>
      </w:r>
    </w:p>
    <w:p w14:paraId="2C77B6C1" w14:textId="77777777" w:rsidR="008B6A5C" w:rsidRPr="00051271" w:rsidRDefault="008B6A5C" w:rsidP="008B6A5C">
      <w:pPr>
        <w:jc w:val="both"/>
        <w:rPr>
          <w:rFonts w:ascii="Cambria" w:hAnsi="Cambria" w:cs="Times New Roman"/>
          <w:lang w:val="hr-HR"/>
        </w:rPr>
      </w:pPr>
      <w:r w:rsidRPr="00051271">
        <w:rPr>
          <w:rFonts w:ascii="Cambria" w:hAnsi="Cambria" w:cs="Times New Roman"/>
          <w:lang w:val="hr-HR"/>
        </w:rPr>
        <w:tab/>
      </w:r>
    </w:p>
    <w:p w14:paraId="2C8F5CBF" w14:textId="420FD5D9" w:rsidR="008B6A5C" w:rsidRPr="00051271" w:rsidRDefault="008B6A5C" w:rsidP="008B6A5C">
      <w:pPr>
        <w:jc w:val="center"/>
        <w:rPr>
          <w:rFonts w:ascii="Cambria" w:hAnsi="Cambria" w:cs="Times New Roman"/>
          <w:b/>
          <w:bCs/>
          <w:lang w:val="hr-HR"/>
        </w:rPr>
      </w:pPr>
      <w:r w:rsidRPr="00051271">
        <w:rPr>
          <w:rFonts w:ascii="Cambria" w:hAnsi="Cambria" w:cs="Times New Roman"/>
          <w:b/>
          <w:bCs/>
          <w:lang w:val="hr-HR"/>
        </w:rPr>
        <w:t>Članak 2</w:t>
      </w:r>
      <w:r w:rsidR="00E15C64" w:rsidRPr="00051271">
        <w:rPr>
          <w:rFonts w:ascii="Cambria" w:hAnsi="Cambria" w:cs="Times New Roman"/>
          <w:b/>
          <w:bCs/>
          <w:lang w:val="hr-HR"/>
        </w:rPr>
        <w:t>2</w:t>
      </w:r>
      <w:r w:rsidRPr="00051271">
        <w:rPr>
          <w:rFonts w:ascii="Cambria" w:hAnsi="Cambria" w:cs="Times New Roman"/>
          <w:b/>
          <w:bCs/>
          <w:lang w:val="hr-HR"/>
        </w:rPr>
        <w:t>.</w:t>
      </w:r>
    </w:p>
    <w:p w14:paraId="0B5A16B9" w14:textId="025C0CBA" w:rsidR="002333CB" w:rsidRPr="00051271" w:rsidRDefault="008B6A5C" w:rsidP="002333CB">
      <w:pPr>
        <w:jc w:val="both"/>
        <w:rPr>
          <w:rFonts w:ascii="Cambria" w:hAnsi="Cambria" w:cs="Times New Roman"/>
          <w:lang w:val="hr-HR"/>
        </w:rPr>
      </w:pPr>
      <w:r w:rsidRPr="00051271">
        <w:rPr>
          <w:rFonts w:ascii="Cambria" w:hAnsi="Cambria" w:cs="Times New Roman"/>
          <w:lang w:val="hr-HR"/>
        </w:rPr>
        <w:t>Za postavljanje spomenika, izgradnju grobnih uređaja, grobnica ili izvođenje bilo kojih drugih građevinskih radova na grobnom mjestu, Korisnik grobnog mjesta dužan je Uprav</w:t>
      </w:r>
      <w:r w:rsidR="002333CB" w:rsidRPr="00051271">
        <w:rPr>
          <w:rFonts w:ascii="Cambria" w:hAnsi="Cambria" w:cs="Times New Roman"/>
          <w:lang w:val="hr-HR"/>
        </w:rPr>
        <w:t>i</w:t>
      </w:r>
      <w:r w:rsidR="006D5DB5" w:rsidRPr="00051271">
        <w:rPr>
          <w:rFonts w:ascii="Cambria" w:hAnsi="Cambria" w:cs="Times New Roman"/>
          <w:lang w:val="hr-HR"/>
        </w:rPr>
        <w:t>telju</w:t>
      </w:r>
      <w:r w:rsidRPr="00051271">
        <w:rPr>
          <w:rFonts w:ascii="Cambria" w:hAnsi="Cambria" w:cs="Times New Roman"/>
          <w:lang w:val="hr-HR"/>
        </w:rPr>
        <w:t xml:space="preserve"> groblja </w:t>
      </w:r>
      <w:r w:rsidR="002333CB" w:rsidRPr="00051271">
        <w:rPr>
          <w:rFonts w:ascii="Cambria" w:hAnsi="Cambria" w:cs="Times New Roman"/>
          <w:lang w:val="hr-HR"/>
        </w:rPr>
        <w:t xml:space="preserve">podnijeti Zahtjev za ishođenje odobrenja za izvođenja radova u kojem je dužan navesti </w:t>
      </w:r>
      <w:r w:rsidR="006D5DB5" w:rsidRPr="00051271">
        <w:rPr>
          <w:rFonts w:ascii="Cambria" w:hAnsi="Cambria" w:cs="Times New Roman"/>
          <w:lang w:val="hr-HR"/>
        </w:rPr>
        <w:t>i</w:t>
      </w:r>
      <w:r w:rsidR="002333CB" w:rsidRPr="00051271">
        <w:rPr>
          <w:rFonts w:ascii="Cambria" w:hAnsi="Cambria" w:cs="Times New Roman"/>
          <w:lang w:val="hr-HR"/>
        </w:rPr>
        <w:t xml:space="preserve">zvođača radova te za isto platiti naknadu za izdavanju </w:t>
      </w:r>
      <w:r w:rsidR="00866302" w:rsidRPr="00051271">
        <w:rPr>
          <w:rFonts w:ascii="Cambria" w:hAnsi="Cambria" w:cs="Times New Roman"/>
          <w:lang w:val="hr-HR"/>
        </w:rPr>
        <w:t>odobrenja</w:t>
      </w:r>
      <w:r w:rsidR="002333CB" w:rsidRPr="00051271">
        <w:rPr>
          <w:rFonts w:ascii="Cambria" w:hAnsi="Cambria" w:cs="Times New Roman"/>
          <w:lang w:val="hr-HR"/>
        </w:rPr>
        <w:t xml:space="preserve"> prema važećem cjeniku </w:t>
      </w:r>
      <w:r w:rsidR="006D5DB5" w:rsidRPr="002D1DC5">
        <w:rPr>
          <w:rFonts w:ascii="Cambria" w:eastAsia="Calibri" w:hAnsi="Cambria" w:cs="Times New Roman"/>
          <w:lang w:val="hr-HR"/>
        </w:rPr>
        <w:t>„Eko Jankovci“ d.o.o.,</w:t>
      </w:r>
      <w:r w:rsidR="002333CB" w:rsidRPr="00051271">
        <w:rPr>
          <w:rFonts w:ascii="Cambria" w:hAnsi="Cambria" w:cs="Times New Roman"/>
          <w:lang w:val="hr-HR"/>
        </w:rPr>
        <w:t xml:space="preserve"> Stari Jankovci. </w:t>
      </w:r>
    </w:p>
    <w:p w14:paraId="12E5C7A2" w14:textId="3BE0BD8C" w:rsidR="008B6A5C" w:rsidRPr="00051271" w:rsidRDefault="002333CB" w:rsidP="002333CB">
      <w:pPr>
        <w:jc w:val="both"/>
        <w:rPr>
          <w:rFonts w:ascii="Cambria" w:hAnsi="Cambria" w:cs="Times New Roman"/>
          <w:color w:val="000000" w:themeColor="text1"/>
          <w:lang w:val="hr-HR"/>
        </w:rPr>
      </w:pPr>
      <w:r w:rsidRPr="00051271">
        <w:rPr>
          <w:rFonts w:ascii="Cambria" w:hAnsi="Cambria" w:cs="Times New Roman"/>
          <w:color w:val="000000" w:themeColor="text1"/>
          <w:lang w:val="hr-HR"/>
        </w:rPr>
        <w:t xml:space="preserve">Nakon što Korisnik ishoduje odobrenje za izvođenje radova, Izvođaču radova se uručuje Odobrenje za korištenje infrastrukture za </w:t>
      </w:r>
      <w:r w:rsidR="008B6A5C" w:rsidRPr="00051271">
        <w:rPr>
          <w:rFonts w:ascii="Cambria" w:hAnsi="Cambria" w:cs="Times New Roman"/>
          <w:color w:val="000000" w:themeColor="text1"/>
          <w:lang w:val="hr-HR"/>
        </w:rPr>
        <w:t>izvođenje radova te</w:t>
      </w:r>
      <w:r w:rsidRPr="00051271">
        <w:rPr>
          <w:rFonts w:ascii="Cambria" w:hAnsi="Cambria" w:cs="Times New Roman"/>
          <w:color w:val="000000" w:themeColor="text1"/>
          <w:lang w:val="hr-HR"/>
        </w:rPr>
        <w:t xml:space="preserve"> je dužan</w:t>
      </w:r>
      <w:r w:rsidR="008B6A5C" w:rsidRPr="00051271">
        <w:rPr>
          <w:rFonts w:ascii="Cambria" w:hAnsi="Cambria" w:cs="Times New Roman"/>
          <w:color w:val="000000" w:themeColor="text1"/>
          <w:lang w:val="hr-HR"/>
        </w:rPr>
        <w:t xml:space="preserve"> platiti propisanu naknadu po svakom grobnom mjestu sukladno Odluci o visini naknad</w:t>
      </w:r>
      <w:r w:rsidR="006D5DB5" w:rsidRPr="00051271">
        <w:rPr>
          <w:rFonts w:ascii="Cambria" w:hAnsi="Cambria" w:cs="Times New Roman"/>
          <w:color w:val="000000" w:themeColor="text1"/>
          <w:lang w:val="hr-HR"/>
        </w:rPr>
        <w:t xml:space="preserve">a i </w:t>
      </w:r>
      <w:r w:rsidR="00CE2642" w:rsidRPr="00051271">
        <w:rPr>
          <w:rFonts w:ascii="Cambria" w:hAnsi="Cambria" w:cs="Times New Roman"/>
          <w:color w:val="000000" w:themeColor="text1"/>
          <w:lang w:val="hr-HR"/>
        </w:rPr>
        <w:t>C</w:t>
      </w:r>
      <w:r w:rsidR="006D5DB5" w:rsidRPr="00051271">
        <w:rPr>
          <w:rFonts w:ascii="Cambria" w:hAnsi="Cambria" w:cs="Times New Roman"/>
          <w:color w:val="000000" w:themeColor="text1"/>
          <w:lang w:val="hr-HR"/>
        </w:rPr>
        <w:t>jenika pogrebnih usluga.</w:t>
      </w:r>
    </w:p>
    <w:p w14:paraId="142846D4" w14:textId="2B7A0C49" w:rsidR="008B6A5C" w:rsidRPr="00051271" w:rsidRDefault="008B6A5C" w:rsidP="008B6A5C">
      <w:pPr>
        <w:jc w:val="both"/>
        <w:rPr>
          <w:rFonts w:ascii="Cambria" w:hAnsi="Cambria" w:cs="Times New Roman"/>
          <w:lang w:val="hr-HR"/>
        </w:rPr>
      </w:pPr>
      <w:r w:rsidRPr="00051271">
        <w:rPr>
          <w:rFonts w:ascii="Cambria" w:hAnsi="Cambria" w:cs="Times New Roman"/>
          <w:lang w:val="hr-HR"/>
        </w:rPr>
        <w:t xml:space="preserve">Ukoliko </w:t>
      </w:r>
      <w:r w:rsidR="002E38DA" w:rsidRPr="00051271">
        <w:rPr>
          <w:rFonts w:ascii="Cambria" w:hAnsi="Cambria" w:cs="Times New Roman"/>
          <w:lang w:val="hr-HR"/>
        </w:rPr>
        <w:t>K</w:t>
      </w:r>
      <w:r w:rsidRPr="00051271">
        <w:rPr>
          <w:rFonts w:ascii="Cambria" w:hAnsi="Cambria" w:cs="Times New Roman"/>
          <w:lang w:val="hr-HR"/>
        </w:rPr>
        <w:t>orisnik grobnog mjesta ne zatraži  odobrenje i ne plati naknadu iz stavka 1. ovog</w:t>
      </w:r>
      <w:r w:rsidR="002E38DA" w:rsidRPr="00051271">
        <w:rPr>
          <w:rFonts w:ascii="Cambria" w:hAnsi="Cambria" w:cs="Times New Roman"/>
          <w:lang w:val="hr-HR"/>
        </w:rPr>
        <w:t>a</w:t>
      </w:r>
      <w:r w:rsidRPr="00051271">
        <w:rPr>
          <w:rFonts w:ascii="Cambria" w:hAnsi="Cambria" w:cs="Times New Roman"/>
          <w:lang w:val="hr-HR"/>
        </w:rPr>
        <w:t xml:space="preserve"> članka</w:t>
      </w:r>
      <w:r w:rsidR="002E38DA" w:rsidRPr="00051271">
        <w:rPr>
          <w:rFonts w:ascii="Cambria" w:hAnsi="Cambria" w:cs="Times New Roman"/>
          <w:lang w:val="hr-HR"/>
        </w:rPr>
        <w:t>,</w:t>
      </w:r>
      <w:r w:rsidRPr="00051271">
        <w:rPr>
          <w:rFonts w:ascii="Cambria" w:hAnsi="Cambria" w:cs="Times New Roman"/>
          <w:lang w:val="hr-HR"/>
        </w:rPr>
        <w:t xml:space="preserve"> Uprav</w:t>
      </w:r>
      <w:r w:rsidR="006D5DB5" w:rsidRPr="00051271">
        <w:rPr>
          <w:rFonts w:ascii="Cambria" w:hAnsi="Cambria" w:cs="Times New Roman"/>
          <w:lang w:val="hr-HR"/>
        </w:rPr>
        <w:t>itelj</w:t>
      </w:r>
      <w:r w:rsidRPr="00051271">
        <w:rPr>
          <w:rFonts w:ascii="Cambria" w:hAnsi="Cambria" w:cs="Times New Roman"/>
          <w:lang w:val="hr-HR"/>
        </w:rPr>
        <w:t xml:space="preserve"> groblja će istome zabraniti daljnji rad na započetom poslu putem komunalnog redara i pokrenuti postupak naplate.</w:t>
      </w:r>
    </w:p>
    <w:p w14:paraId="4B928D9C" w14:textId="77777777" w:rsidR="002E38DA" w:rsidRPr="00051271" w:rsidRDefault="002E38DA" w:rsidP="008B6A5C">
      <w:pPr>
        <w:jc w:val="both"/>
        <w:rPr>
          <w:rFonts w:ascii="Cambria" w:hAnsi="Cambria" w:cs="Times New Roman"/>
          <w:lang w:val="hr-HR"/>
        </w:rPr>
      </w:pPr>
    </w:p>
    <w:p w14:paraId="6831F699" w14:textId="464D8E5D" w:rsidR="008B6A5C" w:rsidRPr="00051271" w:rsidRDefault="008B6A5C" w:rsidP="008B6A5C">
      <w:pPr>
        <w:jc w:val="center"/>
        <w:rPr>
          <w:rFonts w:ascii="Cambria" w:hAnsi="Cambria" w:cs="Times New Roman"/>
          <w:b/>
          <w:bCs/>
          <w:lang w:val="hr-HR"/>
        </w:rPr>
      </w:pPr>
      <w:r w:rsidRPr="00051271">
        <w:rPr>
          <w:rFonts w:ascii="Cambria" w:hAnsi="Cambria" w:cs="Times New Roman"/>
          <w:b/>
          <w:bCs/>
          <w:lang w:val="hr-HR"/>
        </w:rPr>
        <w:t xml:space="preserve">Članak </w:t>
      </w:r>
      <w:r w:rsidR="00E15C64" w:rsidRPr="00051271">
        <w:rPr>
          <w:rFonts w:ascii="Cambria" w:hAnsi="Cambria" w:cs="Times New Roman"/>
          <w:b/>
          <w:bCs/>
          <w:lang w:val="hr-HR"/>
        </w:rPr>
        <w:t>23</w:t>
      </w:r>
      <w:r w:rsidRPr="00051271">
        <w:rPr>
          <w:rFonts w:ascii="Cambria" w:hAnsi="Cambria" w:cs="Times New Roman"/>
          <w:b/>
          <w:bCs/>
          <w:lang w:val="hr-HR"/>
        </w:rPr>
        <w:t>.</w:t>
      </w:r>
    </w:p>
    <w:p w14:paraId="0AE06E44" w14:textId="10C9651A" w:rsidR="00707CB5" w:rsidRPr="00051271" w:rsidRDefault="008B6A5C" w:rsidP="006D5DB5">
      <w:pPr>
        <w:jc w:val="both"/>
        <w:rPr>
          <w:rFonts w:ascii="Cambria" w:hAnsi="Cambria" w:cs="Times New Roman"/>
          <w:lang w:val="hr-HR"/>
        </w:rPr>
      </w:pPr>
      <w:r w:rsidRPr="00051271">
        <w:rPr>
          <w:rFonts w:ascii="Cambria" w:hAnsi="Cambria" w:cs="Times New Roman"/>
          <w:lang w:val="hr-HR"/>
        </w:rPr>
        <w:t xml:space="preserve">Građevne radove na groblju mogu izvoditi pravne ili fizičke osobe registrirane za obavljanje navedenih radova, poštujući obveze navedene u članku </w:t>
      </w:r>
      <w:r w:rsidR="00CE14D7" w:rsidRPr="00051271">
        <w:rPr>
          <w:rFonts w:ascii="Cambria" w:hAnsi="Cambria" w:cs="Times New Roman"/>
          <w:lang w:val="hr-HR"/>
        </w:rPr>
        <w:t>2</w:t>
      </w:r>
      <w:r w:rsidR="006D5DB5" w:rsidRPr="00051271">
        <w:rPr>
          <w:rFonts w:ascii="Cambria" w:hAnsi="Cambria" w:cs="Times New Roman"/>
          <w:lang w:val="hr-HR"/>
        </w:rPr>
        <w:t>9</w:t>
      </w:r>
      <w:r w:rsidRPr="00051271">
        <w:rPr>
          <w:rFonts w:ascii="Cambria" w:hAnsi="Cambria" w:cs="Times New Roman"/>
          <w:lang w:val="hr-HR"/>
        </w:rPr>
        <w:t>.</w:t>
      </w:r>
      <w:r w:rsidR="00CE14D7" w:rsidRPr="00051271">
        <w:rPr>
          <w:rFonts w:ascii="Cambria" w:hAnsi="Cambria" w:cs="Times New Roman"/>
          <w:lang w:val="hr-HR"/>
        </w:rPr>
        <w:t xml:space="preserve"> i 3</w:t>
      </w:r>
      <w:r w:rsidR="006D5DB5" w:rsidRPr="00051271">
        <w:rPr>
          <w:rFonts w:ascii="Cambria" w:hAnsi="Cambria" w:cs="Times New Roman"/>
          <w:lang w:val="hr-HR"/>
        </w:rPr>
        <w:t>1</w:t>
      </w:r>
      <w:r w:rsidR="00CE14D7" w:rsidRPr="00051271">
        <w:rPr>
          <w:rFonts w:ascii="Cambria" w:hAnsi="Cambria" w:cs="Times New Roman"/>
          <w:lang w:val="hr-HR"/>
        </w:rPr>
        <w:t>.</w:t>
      </w:r>
      <w:r w:rsidRPr="00051271">
        <w:rPr>
          <w:rFonts w:ascii="Cambria" w:hAnsi="Cambria" w:cs="Times New Roman"/>
          <w:lang w:val="hr-HR"/>
        </w:rPr>
        <w:t xml:space="preserve"> ove Odluke te će za isto platiti naknada sukladno </w:t>
      </w:r>
      <w:r w:rsidR="006D5DB5" w:rsidRPr="00051271">
        <w:rPr>
          <w:rFonts w:ascii="Cambria" w:hAnsi="Cambria" w:cs="Times New Roman"/>
          <w:color w:val="000000" w:themeColor="text1"/>
          <w:lang w:val="hr-HR"/>
        </w:rPr>
        <w:t xml:space="preserve">Odluci o visini naknada i </w:t>
      </w:r>
      <w:r w:rsidR="00CE2642" w:rsidRPr="00051271">
        <w:rPr>
          <w:rFonts w:ascii="Cambria" w:hAnsi="Cambria" w:cs="Times New Roman"/>
          <w:color w:val="000000" w:themeColor="text1"/>
          <w:lang w:val="hr-HR"/>
        </w:rPr>
        <w:t>C</w:t>
      </w:r>
      <w:r w:rsidR="006D5DB5" w:rsidRPr="00051271">
        <w:rPr>
          <w:rFonts w:ascii="Cambria" w:hAnsi="Cambria" w:cs="Times New Roman"/>
          <w:color w:val="000000" w:themeColor="text1"/>
          <w:lang w:val="hr-HR"/>
        </w:rPr>
        <w:t>jenika pogrebnih usluga</w:t>
      </w:r>
      <w:r w:rsidRPr="00051271">
        <w:rPr>
          <w:rFonts w:ascii="Cambria" w:hAnsi="Cambria" w:cs="Times New Roman"/>
          <w:lang w:val="hr-HR"/>
        </w:rPr>
        <w:t>.</w:t>
      </w:r>
    </w:p>
    <w:p w14:paraId="34A30DE6" w14:textId="61359626" w:rsidR="008B6A5C" w:rsidRPr="00051271" w:rsidRDefault="008B6A5C" w:rsidP="002E38DA">
      <w:pPr>
        <w:jc w:val="both"/>
        <w:rPr>
          <w:rFonts w:ascii="Cambria" w:hAnsi="Cambria" w:cs="Times New Roman"/>
          <w:lang w:val="hr-HR"/>
        </w:rPr>
      </w:pPr>
      <w:r w:rsidRPr="00051271">
        <w:rPr>
          <w:rFonts w:ascii="Cambria" w:hAnsi="Cambria" w:cs="Times New Roman"/>
          <w:lang w:val="hr-HR"/>
        </w:rPr>
        <w:t>Pri izvođenju radova na izgradnji grobnih mjesta izvođači su dužni pridržavati se odred</w:t>
      </w:r>
      <w:r w:rsidR="006D5DB5" w:rsidRPr="00051271">
        <w:rPr>
          <w:rFonts w:ascii="Cambria" w:hAnsi="Cambria" w:cs="Times New Roman"/>
          <w:lang w:val="hr-HR"/>
        </w:rPr>
        <w:t>bi</w:t>
      </w:r>
      <w:r w:rsidRPr="00051271">
        <w:rPr>
          <w:rFonts w:ascii="Cambria" w:hAnsi="Cambria" w:cs="Times New Roman"/>
          <w:lang w:val="hr-HR"/>
        </w:rPr>
        <w:t xml:space="preserve"> Odluke o pravilima ponašanja na groblju, kao i sljedećeg:</w:t>
      </w:r>
    </w:p>
    <w:p w14:paraId="6E59108A" w14:textId="6B17D778" w:rsidR="008B6A5C" w:rsidRPr="00051271" w:rsidRDefault="008B6A5C" w:rsidP="008B6A5C">
      <w:pPr>
        <w:numPr>
          <w:ilvl w:val="0"/>
          <w:numId w:val="5"/>
        </w:numPr>
        <w:jc w:val="both"/>
        <w:rPr>
          <w:rFonts w:ascii="Cambria" w:hAnsi="Cambria" w:cs="Times New Roman"/>
          <w:lang w:val="hr-HR"/>
        </w:rPr>
      </w:pPr>
      <w:r w:rsidRPr="00051271">
        <w:rPr>
          <w:rFonts w:ascii="Cambria" w:hAnsi="Cambria" w:cs="Times New Roman"/>
          <w:lang w:val="hr-HR"/>
        </w:rPr>
        <w:t xml:space="preserve">obvezatno upravi groblja predočiti dokumentaciju o grobnom mjestu na kojemu će  se izvoditi radovi te pisanu suglasnost </w:t>
      </w:r>
      <w:r w:rsidR="002E38DA" w:rsidRPr="00051271">
        <w:rPr>
          <w:rFonts w:ascii="Cambria" w:hAnsi="Cambria" w:cs="Times New Roman"/>
          <w:lang w:val="hr-HR"/>
        </w:rPr>
        <w:t>K</w:t>
      </w:r>
      <w:r w:rsidRPr="00051271">
        <w:rPr>
          <w:rFonts w:ascii="Cambria" w:hAnsi="Cambria" w:cs="Times New Roman"/>
          <w:lang w:val="hr-HR"/>
        </w:rPr>
        <w:t>orisnika grobnog mjesta</w:t>
      </w:r>
    </w:p>
    <w:p w14:paraId="69DC62C2" w14:textId="77777777" w:rsidR="008B6A5C" w:rsidRPr="00051271" w:rsidRDefault="008B6A5C" w:rsidP="008B6A5C">
      <w:pPr>
        <w:numPr>
          <w:ilvl w:val="0"/>
          <w:numId w:val="5"/>
        </w:numPr>
        <w:jc w:val="both"/>
        <w:rPr>
          <w:rFonts w:ascii="Cambria" w:hAnsi="Cambria" w:cs="Times New Roman"/>
          <w:lang w:val="hr-HR"/>
        </w:rPr>
      </w:pPr>
      <w:r w:rsidRPr="00051271">
        <w:rPr>
          <w:rFonts w:ascii="Cambria" w:hAnsi="Cambria" w:cs="Times New Roman"/>
          <w:lang w:val="hr-HR"/>
        </w:rPr>
        <w:t>u slučaju kada se vrši ukop u blizini mjesta izvođenja radova, radove obvezatno prekinuti do završetka ukopa</w:t>
      </w:r>
    </w:p>
    <w:p w14:paraId="46C5AA95" w14:textId="77777777" w:rsidR="008B6A5C" w:rsidRPr="00051271" w:rsidRDefault="008B6A5C" w:rsidP="008B6A5C">
      <w:pPr>
        <w:numPr>
          <w:ilvl w:val="0"/>
          <w:numId w:val="5"/>
        </w:numPr>
        <w:jc w:val="both"/>
        <w:rPr>
          <w:rFonts w:ascii="Cambria" w:hAnsi="Cambria" w:cs="Times New Roman"/>
          <w:lang w:val="hr-HR"/>
        </w:rPr>
      </w:pPr>
      <w:r w:rsidRPr="00051271">
        <w:rPr>
          <w:rFonts w:ascii="Cambria" w:hAnsi="Cambria" w:cs="Times New Roman"/>
          <w:lang w:val="hr-HR"/>
        </w:rPr>
        <w:lastRenderedPageBreak/>
        <w:t>radovi se moraju izvoditi na način da se do  najveće mjere očuva mir i dostojanstvo na groblju, a mogu se obavljati samo u radne dane, odnosno kada to odredi Uprava groblja</w:t>
      </w:r>
    </w:p>
    <w:p w14:paraId="282DE481" w14:textId="22365A81" w:rsidR="008B6A5C" w:rsidRPr="00051271" w:rsidRDefault="008B6A5C" w:rsidP="008B6A5C">
      <w:pPr>
        <w:numPr>
          <w:ilvl w:val="0"/>
          <w:numId w:val="5"/>
        </w:numPr>
        <w:jc w:val="both"/>
        <w:rPr>
          <w:rFonts w:ascii="Cambria" w:hAnsi="Cambria" w:cs="Times New Roman"/>
          <w:lang w:val="hr-HR"/>
        </w:rPr>
      </w:pPr>
      <w:r w:rsidRPr="00051271">
        <w:rPr>
          <w:rFonts w:ascii="Cambria" w:hAnsi="Cambria" w:cs="Times New Roman"/>
          <w:lang w:val="hr-HR"/>
        </w:rPr>
        <w:t>građevni materijal može se držati na groblju samo kraće vrijeme  koje je neophodno za izvršenje radova i na način da se time ne ometa promet na groblju, a sav otpad  zemlju i građevni materijal u što kraćem roku ukloniti iz groblja i ispred groblja</w:t>
      </w:r>
      <w:r w:rsidR="002E38DA" w:rsidRPr="00051271">
        <w:rPr>
          <w:rFonts w:ascii="Cambria" w:hAnsi="Cambria" w:cs="Times New Roman"/>
          <w:lang w:val="hr-HR"/>
        </w:rPr>
        <w:t xml:space="preserve"> </w:t>
      </w:r>
      <w:r w:rsidRPr="00051271">
        <w:rPr>
          <w:rFonts w:ascii="Cambria" w:hAnsi="Cambria" w:cs="Times New Roman"/>
          <w:lang w:val="hr-HR"/>
        </w:rPr>
        <w:t xml:space="preserve"> te isti odvesti na za to određeno mjesto</w:t>
      </w:r>
    </w:p>
    <w:p w14:paraId="03A4028E" w14:textId="77777777" w:rsidR="008B6A5C" w:rsidRPr="00051271" w:rsidRDefault="008B6A5C" w:rsidP="008B6A5C">
      <w:pPr>
        <w:numPr>
          <w:ilvl w:val="0"/>
          <w:numId w:val="5"/>
        </w:numPr>
        <w:jc w:val="both"/>
        <w:rPr>
          <w:rFonts w:ascii="Cambria" w:hAnsi="Cambria" w:cs="Times New Roman"/>
          <w:lang w:val="hr-HR"/>
        </w:rPr>
      </w:pPr>
      <w:r w:rsidRPr="00051271">
        <w:rPr>
          <w:rFonts w:ascii="Cambria" w:hAnsi="Cambria" w:cs="Times New Roman"/>
          <w:lang w:val="hr-HR"/>
        </w:rPr>
        <w:t>u slučaju prekida radova, kao i poslije njihova završetka, izvođač je dužan bez odlaganja radilište dovesti u prijašnje stanje</w:t>
      </w:r>
    </w:p>
    <w:p w14:paraId="4602C552" w14:textId="77777777" w:rsidR="008B6A5C" w:rsidRPr="00051271" w:rsidRDefault="008B6A5C" w:rsidP="008B6A5C">
      <w:pPr>
        <w:numPr>
          <w:ilvl w:val="0"/>
          <w:numId w:val="5"/>
        </w:numPr>
        <w:jc w:val="both"/>
        <w:rPr>
          <w:rFonts w:ascii="Cambria" w:hAnsi="Cambria" w:cs="Times New Roman"/>
          <w:lang w:val="hr-HR"/>
        </w:rPr>
      </w:pPr>
      <w:r w:rsidRPr="00051271">
        <w:rPr>
          <w:rFonts w:ascii="Cambria" w:hAnsi="Cambria" w:cs="Times New Roman"/>
          <w:lang w:val="hr-HR"/>
        </w:rPr>
        <w:t>za prijevoz materijala potrebnog za izvođenje radova na groblju, mogu se koristiti samo oni putovi i staze koje odredi Uprava groblja</w:t>
      </w:r>
    </w:p>
    <w:p w14:paraId="7358BC6B" w14:textId="77777777" w:rsidR="008B6A5C" w:rsidRPr="00051271" w:rsidRDefault="008B6A5C" w:rsidP="008B6A5C">
      <w:pPr>
        <w:numPr>
          <w:ilvl w:val="0"/>
          <w:numId w:val="5"/>
        </w:numPr>
        <w:jc w:val="both"/>
        <w:rPr>
          <w:rFonts w:ascii="Cambria" w:hAnsi="Cambria" w:cs="Times New Roman"/>
          <w:lang w:val="hr-HR"/>
        </w:rPr>
      </w:pPr>
      <w:r w:rsidRPr="00051271">
        <w:rPr>
          <w:rFonts w:ascii="Cambria" w:hAnsi="Cambria" w:cs="Times New Roman"/>
          <w:lang w:val="hr-HR"/>
        </w:rPr>
        <w:t xml:space="preserve">strogo se pridržavati dimenzija grobnog mjesta koje su navedene u odobrenju </w:t>
      </w:r>
    </w:p>
    <w:p w14:paraId="2E4148B6" w14:textId="77777777" w:rsidR="008B6A5C" w:rsidRPr="00051271" w:rsidRDefault="008B6A5C" w:rsidP="008B6A5C">
      <w:pPr>
        <w:numPr>
          <w:ilvl w:val="0"/>
          <w:numId w:val="5"/>
        </w:numPr>
        <w:jc w:val="both"/>
        <w:rPr>
          <w:rFonts w:ascii="Cambria" w:hAnsi="Cambria" w:cs="Times New Roman"/>
          <w:lang w:val="hr-HR"/>
        </w:rPr>
      </w:pPr>
      <w:r w:rsidRPr="00051271">
        <w:rPr>
          <w:rFonts w:ascii="Cambria" w:hAnsi="Cambria" w:cs="Times New Roman"/>
          <w:lang w:val="hr-HR"/>
        </w:rPr>
        <w:t>sva okolna grobna mjesta koja su od izvođenja radova uprljana ili oštećena dovesti u prijašnje stanje</w:t>
      </w:r>
    </w:p>
    <w:p w14:paraId="198F4111" w14:textId="77777777" w:rsidR="008B6A5C" w:rsidRPr="00051271" w:rsidRDefault="008B6A5C" w:rsidP="008B6A5C">
      <w:pPr>
        <w:numPr>
          <w:ilvl w:val="0"/>
          <w:numId w:val="5"/>
        </w:numPr>
        <w:jc w:val="both"/>
        <w:rPr>
          <w:rFonts w:ascii="Cambria" w:hAnsi="Cambria" w:cs="Times New Roman"/>
          <w:lang w:val="pl-PL"/>
        </w:rPr>
      </w:pPr>
      <w:r w:rsidRPr="00051271">
        <w:rPr>
          <w:rFonts w:ascii="Cambria" w:hAnsi="Cambria" w:cs="Times New Roman"/>
          <w:lang w:val="pl-PL"/>
        </w:rPr>
        <w:t>radove izvesti u roku određenom odobrenjem.</w:t>
      </w:r>
    </w:p>
    <w:p w14:paraId="27BFDF93" w14:textId="20327783" w:rsidR="008B6A5C" w:rsidRPr="00051271" w:rsidRDefault="008B6A5C" w:rsidP="002E38DA">
      <w:pPr>
        <w:jc w:val="both"/>
        <w:rPr>
          <w:rFonts w:ascii="Cambria" w:hAnsi="Cambria" w:cs="Times New Roman"/>
          <w:lang w:val="pl-PL"/>
        </w:rPr>
      </w:pPr>
      <w:r w:rsidRPr="00051271">
        <w:rPr>
          <w:rFonts w:ascii="Cambria" w:hAnsi="Cambria" w:cs="Times New Roman"/>
          <w:lang w:val="pl-PL"/>
        </w:rPr>
        <w:t>Uprav</w:t>
      </w:r>
      <w:r w:rsidR="006D5DB5" w:rsidRPr="00051271">
        <w:rPr>
          <w:rFonts w:ascii="Cambria" w:hAnsi="Cambria" w:cs="Times New Roman"/>
          <w:lang w:val="pl-PL"/>
        </w:rPr>
        <w:t>itelj</w:t>
      </w:r>
      <w:r w:rsidRPr="00051271">
        <w:rPr>
          <w:rFonts w:ascii="Cambria" w:hAnsi="Cambria" w:cs="Times New Roman"/>
          <w:lang w:val="pl-PL"/>
        </w:rPr>
        <w:t xml:space="preserve"> groblja ne odgovara za štetu nastalu na grobnim mjestima koju prouzrokuju treće osobe.</w:t>
      </w:r>
    </w:p>
    <w:p w14:paraId="06F0DF4D" w14:textId="19CBF577" w:rsidR="008B6A5C" w:rsidRPr="00051271" w:rsidRDefault="008B6A5C" w:rsidP="00EC703E">
      <w:pPr>
        <w:jc w:val="center"/>
        <w:rPr>
          <w:rFonts w:ascii="Cambria" w:hAnsi="Cambria" w:cs="Times New Roman"/>
          <w:b/>
          <w:bCs/>
          <w:lang w:val="pl-PL"/>
        </w:rPr>
      </w:pPr>
      <w:r w:rsidRPr="00051271">
        <w:rPr>
          <w:rFonts w:ascii="Cambria" w:hAnsi="Cambria" w:cs="Times New Roman"/>
          <w:b/>
          <w:bCs/>
          <w:lang w:val="pl-PL"/>
        </w:rPr>
        <w:t xml:space="preserve">Članak </w:t>
      </w:r>
      <w:r w:rsidR="00385B5B" w:rsidRPr="00051271">
        <w:rPr>
          <w:rFonts w:ascii="Cambria" w:hAnsi="Cambria" w:cs="Times New Roman"/>
          <w:b/>
          <w:bCs/>
          <w:lang w:val="pl-PL"/>
        </w:rPr>
        <w:t>2</w:t>
      </w:r>
      <w:r w:rsidR="00E15C64" w:rsidRPr="00051271">
        <w:rPr>
          <w:rFonts w:ascii="Cambria" w:hAnsi="Cambria" w:cs="Times New Roman"/>
          <w:b/>
          <w:bCs/>
          <w:lang w:val="pl-PL"/>
        </w:rPr>
        <w:t>4</w:t>
      </w:r>
      <w:r w:rsidRPr="00051271">
        <w:rPr>
          <w:rFonts w:ascii="Cambria" w:hAnsi="Cambria" w:cs="Times New Roman"/>
          <w:b/>
          <w:bCs/>
          <w:lang w:val="pl-PL"/>
        </w:rPr>
        <w:t>.</w:t>
      </w:r>
    </w:p>
    <w:p w14:paraId="61B338BB" w14:textId="2218C3F4" w:rsidR="008B6A5C" w:rsidRPr="00051271" w:rsidRDefault="008B6A5C" w:rsidP="002E38DA">
      <w:pPr>
        <w:jc w:val="both"/>
        <w:rPr>
          <w:rFonts w:ascii="Cambria" w:hAnsi="Cambria" w:cs="Times New Roman"/>
          <w:lang w:val="pl-PL"/>
        </w:rPr>
      </w:pPr>
      <w:r w:rsidRPr="00051271">
        <w:rPr>
          <w:rFonts w:ascii="Cambria" w:hAnsi="Cambria" w:cs="Times New Roman"/>
          <w:lang w:val="pl-PL"/>
        </w:rPr>
        <w:t>Uprav</w:t>
      </w:r>
      <w:r w:rsidR="006D5DB5" w:rsidRPr="00051271">
        <w:rPr>
          <w:rFonts w:ascii="Cambria" w:hAnsi="Cambria" w:cs="Times New Roman"/>
          <w:lang w:val="pl-PL"/>
        </w:rPr>
        <w:t>itelj</w:t>
      </w:r>
      <w:r w:rsidRPr="00051271">
        <w:rPr>
          <w:rFonts w:ascii="Cambria" w:hAnsi="Cambria" w:cs="Times New Roman"/>
          <w:lang w:val="pl-PL"/>
        </w:rPr>
        <w:t xml:space="preserve"> groblja će pisanim putem upozoriti Korisnika grobnog mjesta na obvezu saniranja oštećenih ploča, spomenika i ostalih uređaja na grobnim mjestima koja su prijetnja sigurnosti posjetiteljima groblja.</w:t>
      </w:r>
    </w:p>
    <w:p w14:paraId="33943AC5" w14:textId="32E50442" w:rsidR="008B6A5C" w:rsidRPr="00051271" w:rsidRDefault="008B6A5C" w:rsidP="008B6A5C">
      <w:pPr>
        <w:jc w:val="both"/>
        <w:rPr>
          <w:rFonts w:ascii="Cambria" w:hAnsi="Cambria" w:cs="Times New Roman"/>
          <w:lang w:val="pl-PL"/>
        </w:rPr>
      </w:pPr>
      <w:r w:rsidRPr="00051271">
        <w:rPr>
          <w:rFonts w:ascii="Cambria" w:hAnsi="Cambria" w:cs="Times New Roman"/>
          <w:lang w:val="pl-PL"/>
        </w:rPr>
        <w:t>Ukoliko Korisnici nakon upozorenja ne otklone uočene nedostatke, to će učiniti Uprav</w:t>
      </w:r>
      <w:r w:rsidR="006D5DB5" w:rsidRPr="00051271">
        <w:rPr>
          <w:rFonts w:ascii="Cambria" w:hAnsi="Cambria" w:cs="Times New Roman"/>
          <w:lang w:val="pl-PL"/>
        </w:rPr>
        <w:t>itelj</w:t>
      </w:r>
      <w:r w:rsidRPr="00051271">
        <w:rPr>
          <w:rFonts w:ascii="Cambria" w:hAnsi="Cambria" w:cs="Times New Roman"/>
          <w:lang w:val="pl-PL"/>
        </w:rPr>
        <w:t xml:space="preserve"> groblja na trošak istog Korisnika.</w:t>
      </w:r>
    </w:p>
    <w:p w14:paraId="35B287EF" w14:textId="77777777" w:rsidR="002E38DA" w:rsidRPr="00051271" w:rsidRDefault="002E38DA" w:rsidP="008B6A5C">
      <w:pPr>
        <w:jc w:val="both"/>
        <w:rPr>
          <w:rFonts w:ascii="Cambria" w:hAnsi="Cambria" w:cs="Times New Roman"/>
          <w:lang w:val="pl-PL"/>
        </w:rPr>
      </w:pPr>
    </w:p>
    <w:p w14:paraId="589F736D" w14:textId="4284C0AA" w:rsidR="008B6A5C" w:rsidRPr="00051271" w:rsidRDefault="008B6A5C" w:rsidP="008B6A5C">
      <w:pPr>
        <w:jc w:val="center"/>
        <w:rPr>
          <w:rFonts w:ascii="Cambria" w:hAnsi="Cambria" w:cs="Times New Roman"/>
          <w:b/>
          <w:bCs/>
          <w:lang w:val="pl-PL"/>
        </w:rPr>
      </w:pPr>
      <w:r w:rsidRPr="00051271">
        <w:rPr>
          <w:rFonts w:ascii="Cambria" w:hAnsi="Cambria" w:cs="Times New Roman"/>
          <w:b/>
          <w:bCs/>
          <w:lang w:val="pl-PL"/>
        </w:rPr>
        <w:t xml:space="preserve">Članak </w:t>
      </w:r>
      <w:r w:rsidR="00E15C64" w:rsidRPr="00051271">
        <w:rPr>
          <w:rFonts w:ascii="Cambria" w:hAnsi="Cambria" w:cs="Times New Roman"/>
          <w:b/>
          <w:bCs/>
          <w:lang w:val="pl-PL"/>
        </w:rPr>
        <w:t>25</w:t>
      </w:r>
      <w:r w:rsidRPr="00051271">
        <w:rPr>
          <w:rFonts w:ascii="Cambria" w:hAnsi="Cambria" w:cs="Times New Roman"/>
          <w:b/>
          <w:bCs/>
          <w:lang w:val="pl-PL"/>
        </w:rPr>
        <w:t>.</w:t>
      </w:r>
    </w:p>
    <w:p w14:paraId="781C10F5" w14:textId="502E910D" w:rsidR="008B6A5C" w:rsidRPr="00051271" w:rsidRDefault="008B6A5C" w:rsidP="002E38DA">
      <w:pPr>
        <w:jc w:val="both"/>
        <w:rPr>
          <w:rFonts w:ascii="Cambria" w:hAnsi="Cambria" w:cs="Times New Roman"/>
          <w:lang w:val="pl-PL"/>
        </w:rPr>
      </w:pPr>
      <w:r w:rsidRPr="00051271">
        <w:rPr>
          <w:rFonts w:ascii="Cambria" w:hAnsi="Cambria" w:cs="Times New Roman"/>
          <w:lang w:val="pl-PL"/>
        </w:rPr>
        <w:t xml:space="preserve">Svako grobno mjesto mora biti označeno prikladnim nadgrobnim znakom. </w:t>
      </w:r>
    </w:p>
    <w:p w14:paraId="67C38A93" w14:textId="122399DE" w:rsidR="008B6A5C" w:rsidRPr="00051271" w:rsidRDefault="008B6A5C" w:rsidP="008B6A5C">
      <w:pPr>
        <w:jc w:val="both"/>
        <w:rPr>
          <w:rFonts w:ascii="Cambria" w:hAnsi="Cambria" w:cs="Times New Roman"/>
          <w:lang w:val="pl-PL"/>
        </w:rPr>
      </w:pPr>
      <w:r w:rsidRPr="00051271">
        <w:rPr>
          <w:rFonts w:ascii="Cambria" w:hAnsi="Cambria" w:cs="Times New Roman"/>
          <w:lang w:val="pl-PL"/>
        </w:rPr>
        <w:t>Korisnici grobnih mjesta odlučuju o izgledu nadgrobnih ploča, spomenika i natpisa, ali natpisi i sam izgled ne smije vrijeđati nacionalne, vjerske ili moralne osjećaje niti na bilo koji način povrijediti uspomenu na pokojnika.</w:t>
      </w:r>
    </w:p>
    <w:p w14:paraId="53A8281B" w14:textId="6ACA6259" w:rsidR="008B6A5C" w:rsidRPr="00051271" w:rsidRDefault="008B6A5C" w:rsidP="008B6A5C">
      <w:pPr>
        <w:jc w:val="both"/>
        <w:rPr>
          <w:rFonts w:ascii="Cambria" w:hAnsi="Cambria" w:cs="Times New Roman"/>
          <w:lang w:val="pl-PL"/>
        </w:rPr>
      </w:pPr>
      <w:r w:rsidRPr="00051271">
        <w:rPr>
          <w:rFonts w:ascii="Cambria" w:hAnsi="Cambria" w:cs="Times New Roman"/>
          <w:lang w:val="pl-PL"/>
        </w:rPr>
        <w:t>Uprava groblja će Korisnike grobnih mjesta na kojima se postave spomenici, znakovi i natpisi neprikladnog sadržaja, pozvati na obvezno uklanjanje ili popravke istih, a ako to ne izvrše, uklanjanje ili popravak izvršiti će Uprava groblja na trošak Korisnika.</w:t>
      </w:r>
    </w:p>
    <w:p w14:paraId="75177390" w14:textId="77777777" w:rsidR="008B6A5C" w:rsidRPr="00051271" w:rsidRDefault="008B6A5C" w:rsidP="008B6A5C">
      <w:pPr>
        <w:rPr>
          <w:rFonts w:ascii="Cambria" w:hAnsi="Cambria" w:cs="Times New Roman"/>
          <w:lang w:val="pl-PL"/>
        </w:rPr>
      </w:pPr>
    </w:p>
    <w:p w14:paraId="1FB960C3" w14:textId="7E03FBB6" w:rsidR="008B6A5C" w:rsidRPr="00051271" w:rsidRDefault="008B6A5C" w:rsidP="008B6A5C">
      <w:pPr>
        <w:jc w:val="center"/>
        <w:rPr>
          <w:rFonts w:ascii="Cambria" w:hAnsi="Cambria" w:cs="Times New Roman"/>
          <w:b/>
          <w:bCs/>
          <w:lang w:val="pl-PL"/>
        </w:rPr>
      </w:pPr>
      <w:r w:rsidRPr="00051271">
        <w:rPr>
          <w:rFonts w:ascii="Cambria" w:hAnsi="Cambria" w:cs="Times New Roman"/>
          <w:b/>
          <w:bCs/>
          <w:lang w:val="pl-PL"/>
        </w:rPr>
        <w:t xml:space="preserve">Članak </w:t>
      </w:r>
      <w:r w:rsidR="00E15C64" w:rsidRPr="00051271">
        <w:rPr>
          <w:rFonts w:ascii="Cambria" w:hAnsi="Cambria" w:cs="Times New Roman"/>
          <w:b/>
          <w:bCs/>
          <w:lang w:val="pl-PL"/>
        </w:rPr>
        <w:t>26</w:t>
      </w:r>
      <w:r w:rsidRPr="00051271">
        <w:rPr>
          <w:rFonts w:ascii="Cambria" w:hAnsi="Cambria" w:cs="Times New Roman"/>
          <w:b/>
          <w:bCs/>
          <w:lang w:val="pl-PL"/>
        </w:rPr>
        <w:t>.</w:t>
      </w:r>
    </w:p>
    <w:p w14:paraId="25C1DFA6" w14:textId="63FE9714" w:rsidR="008B6A5C" w:rsidRPr="00051271" w:rsidRDefault="008B6A5C" w:rsidP="002E38DA">
      <w:pPr>
        <w:jc w:val="both"/>
        <w:rPr>
          <w:rFonts w:ascii="Cambria" w:hAnsi="Cambria" w:cs="Times New Roman"/>
          <w:lang w:val="pl-PL"/>
        </w:rPr>
      </w:pPr>
      <w:r w:rsidRPr="00051271">
        <w:rPr>
          <w:rFonts w:ascii="Cambria" w:hAnsi="Cambria" w:cs="Times New Roman"/>
          <w:lang w:val="pl-PL"/>
        </w:rPr>
        <w:t>Uz grobna mjesta mogu se postaviti klupe i drugi predmeti prema odobrenju Uprav</w:t>
      </w:r>
      <w:r w:rsidR="006D5DB5" w:rsidRPr="00051271">
        <w:rPr>
          <w:rFonts w:ascii="Cambria" w:hAnsi="Cambria" w:cs="Times New Roman"/>
          <w:lang w:val="pl-PL"/>
        </w:rPr>
        <w:t>itelja</w:t>
      </w:r>
      <w:r w:rsidRPr="00051271">
        <w:rPr>
          <w:rFonts w:ascii="Cambria" w:hAnsi="Cambria" w:cs="Times New Roman"/>
          <w:lang w:val="pl-PL"/>
        </w:rPr>
        <w:t xml:space="preserve"> groblja uz obvezu plaćanja zauzetog prostora po 1m</w:t>
      </w:r>
      <w:r w:rsidR="00EC703E" w:rsidRPr="00051271">
        <w:rPr>
          <w:rFonts w:ascii="Cambria" w:hAnsi="Cambria" w:cs="Times New Roman"/>
          <w:lang w:val="pl-PL"/>
        </w:rPr>
        <w:t>²</w:t>
      </w:r>
      <w:r w:rsidRPr="00051271">
        <w:rPr>
          <w:rFonts w:ascii="Cambria" w:hAnsi="Cambria" w:cs="Times New Roman"/>
          <w:lang w:val="pl-PL"/>
        </w:rPr>
        <w:t xml:space="preserve"> kroz godišnju grobnu naknadu.</w:t>
      </w:r>
    </w:p>
    <w:p w14:paraId="19ADAFBC" w14:textId="5CB01F80" w:rsidR="008B6A5C" w:rsidRPr="00051271" w:rsidRDefault="008B6A5C" w:rsidP="008B6A5C">
      <w:pPr>
        <w:jc w:val="both"/>
        <w:rPr>
          <w:rFonts w:ascii="Cambria" w:hAnsi="Cambria" w:cs="Times New Roman"/>
          <w:lang w:val="pl-PL"/>
        </w:rPr>
      </w:pPr>
      <w:r w:rsidRPr="00051271">
        <w:rPr>
          <w:rFonts w:ascii="Cambria" w:hAnsi="Cambria" w:cs="Times New Roman"/>
          <w:lang w:val="pl-PL"/>
        </w:rPr>
        <w:t>Na grobna mjesta dozvoljeno je postavljati posude za cvijeće i odgovarajuće uređaje za sigurno paljenje svijeća.</w:t>
      </w:r>
    </w:p>
    <w:p w14:paraId="00415580" w14:textId="1D195118" w:rsidR="008B6A5C" w:rsidRPr="00051271" w:rsidRDefault="008B6A5C" w:rsidP="002E38DA">
      <w:pPr>
        <w:jc w:val="both"/>
        <w:rPr>
          <w:rFonts w:ascii="Cambria" w:hAnsi="Cambria" w:cs="Times New Roman"/>
          <w:lang w:val="pl-PL"/>
        </w:rPr>
      </w:pPr>
      <w:r w:rsidRPr="00051271">
        <w:rPr>
          <w:rFonts w:ascii="Cambria" w:hAnsi="Cambria" w:cs="Times New Roman"/>
          <w:lang w:val="pl-PL"/>
        </w:rPr>
        <w:t>Korisnici grobnog mjesta su dužni grobna mjesta koja koriste uređivati te održavati red i čistoću na način da ne oštete ostala grobna mjesta.</w:t>
      </w:r>
    </w:p>
    <w:p w14:paraId="6579C107" w14:textId="77777777" w:rsidR="008B6A5C" w:rsidRPr="00051271" w:rsidRDefault="008B6A5C" w:rsidP="008B6A5C">
      <w:pPr>
        <w:jc w:val="center"/>
        <w:rPr>
          <w:rFonts w:ascii="Cambria" w:hAnsi="Cambria" w:cs="Times New Roman"/>
          <w:lang w:val="pl-PL"/>
        </w:rPr>
      </w:pPr>
    </w:p>
    <w:p w14:paraId="0AEF05DC" w14:textId="0BF0C462" w:rsidR="008B6A5C" w:rsidRPr="00051271" w:rsidRDefault="008B6A5C" w:rsidP="008B6A5C">
      <w:pPr>
        <w:jc w:val="center"/>
        <w:rPr>
          <w:rFonts w:ascii="Cambria" w:hAnsi="Cambria" w:cs="Times New Roman"/>
          <w:b/>
          <w:bCs/>
          <w:lang w:val="pl-PL"/>
        </w:rPr>
      </w:pPr>
      <w:r w:rsidRPr="00051271">
        <w:rPr>
          <w:rFonts w:ascii="Cambria" w:hAnsi="Cambria" w:cs="Times New Roman"/>
          <w:b/>
          <w:bCs/>
          <w:lang w:val="pl-PL"/>
        </w:rPr>
        <w:t xml:space="preserve">Članak </w:t>
      </w:r>
      <w:r w:rsidR="00E15C64" w:rsidRPr="00051271">
        <w:rPr>
          <w:rFonts w:ascii="Cambria" w:hAnsi="Cambria" w:cs="Times New Roman"/>
          <w:b/>
          <w:bCs/>
          <w:lang w:val="pl-PL"/>
        </w:rPr>
        <w:t>27</w:t>
      </w:r>
      <w:r w:rsidRPr="00051271">
        <w:rPr>
          <w:rFonts w:ascii="Cambria" w:hAnsi="Cambria" w:cs="Times New Roman"/>
          <w:b/>
          <w:bCs/>
          <w:lang w:val="pl-PL"/>
        </w:rPr>
        <w:t>.</w:t>
      </w:r>
    </w:p>
    <w:p w14:paraId="0EC08265" w14:textId="1568509E" w:rsidR="008B6A5C" w:rsidRPr="00051271" w:rsidRDefault="008B6A5C" w:rsidP="002E38DA">
      <w:pPr>
        <w:jc w:val="both"/>
        <w:rPr>
          <w:rFonts w:ascii="Cambria" w:hAnsi="Cambria" w:cs="Times New Roman"/>
          <w:bCs/>
          <w:iCs/>
          <w:lang w:val="pl-PL"/>
        </w:rPr>
      </w:pPr>
      <w:r w:rsidRPr="00051271">
        <w:rPr>
          <w:rFonts w:ascii="Cambria" w:hAnsi="Cambria" w:cs="Times New Roman"/>
          <w:bCs/>
          <w:iCs/>
          <w:lang w:val="pl-PL"/>
        </w:rPr>
        <w:t xml:space="preserve">Uređivanje i održavanje grobnih mjesta i spomenika koji su proglašeni spomenicima kulture vrši </w:t>
      </w:r>
      <w:r w:rsidR="00707CB5" w:rsidRPr="002D1DC5">
        <w:rPr>
          <w:rFonts w:ascii="Cambria" w:eastAsia="Calibri" w:hAnsi="Cambria" w:cs="Times New Roman"/>
          <w:lang w:val="hr-HR"/>
        </w:rPr>
        <w:t>„Eko Jankovci“ d.o.o., Stari Jankovci</w:t>
      </w:r>
      <w:r w:rsidRPr="00051271">
        <w:rPr>
          <w:rFonts w:ascii="Cambria" w:hAnsi="Cambria" w:cs="Times New Roman"/>
          <w:bCs/>
          <w:iCs/>
          <w:lang w:val="pl-PL"/>
        </w:rPr>
        <w:t>, koji su zaduženi za održavanje svih groblj</w:t>
      </w:r>
      <w:r w:rsidR="002E38DA" w:rsidRPr="00051271">
        <w:rPr>
          <w:rFonts w:ascii="Cambria" w:hAnsi="Cambria" w:cs="Times New Roman"/>
          <w:bCs/>
          <w:iCs/>
          <w:lang w:val="pl-PL"/>
        </w:rPr>
        <w:t>a</w:t>
      </w:r>
      <w:r w:rsidRPr="00051271">
        <w:rPr>
          <w:rFonts w:ascii="Cambria" w:hAnsi="Cambria" w:cs="Times New Roman"/>
          <w:bCs/>
          <w:iCs/>
          <w:lang w:val="pl-PL"/>
        </w:rPr>
        <w:t xml:space="preserve"> </w:t>
      </w:r>
      <w:r w:rsidR="002E38DA" w:rsidRPr="00051271">
        <w:rPr>
          <w:rFonts w:ascii="Cambria" w:hAnsi="Cambria" w:cs="Times New Roman"/>
          <w:bCs/>
          <w:iCs/>
          <w:lang w:val="pl-PL"/>
        </w:rPr>
        <w:t>na</w:t>
      </w:r>
      <w:r w:rsidRPr="00051271">
        <w:rPr>
          <w:rFonts w:ascii="Cambria" w:hAnsi="Cambria" w:cs="Times New Roman"/>
          <w:bCs/>
          <w:iCs/>
          <w:lang w:val="pl-PL"/>
        </w:rPr>
        <w:t xml:space="preserve"> područj</w:t>
      </w:r>
      <w:r w:rsidR="002E38DA" w:rsidRPr="00051271">
        <w:rPr>
          <w:rFonts w:ascii="Cambria" w:hAnsi="Cambria" w:cs="Times New Roman"/>
          <w:bCs/>
          <w:iCs/>
          <w:lang w:val="pl-PL"/>
        </w:rPr>
        <w:t>u</w:t>
      </w:r>
      <w:r w:rsidRPr="00051271">
        <w:rPr>
          <w:rFonts w:ascii="Cambria" w:hAnsi="Cambria" w:cs="Times New Roman"/>
          <w:bCs/>
          <w:iCs/>
          <w:lang w:val="pl-PL"/>
        </w:rPr>
        <w:t xml:space="preserve"> Općine Stari Jankovci.</w:t>
      </w:r>
    </w:p>
    <w:p w14:paraId="0A571C62" w14:textId="690B256E" w:rsidR="008B6A5C" w:rsidRPr="00051271" w:rsidRDefault="008B6A5C" w:rsidP="008B6A5C">
      <w:pPr>
        <w:jc w:val="both"/>
        <w:rPr>
          <w:rFonts w:ascii="Cambria" w:hAnsi="Cambria" w:cs="Times New Roman"/>
          <w:bCs/>
          <w:iCs/>
          <w:lang w:val="pl-PL"/>
        </w:rPr>
      </w:pPr>
      <w:r w:rsidRPr="00051271">
        <w:rPr>
          <w:rFonts w:ascii="Cambria" w:hAnsi="Cambria" w:cs="Times New Roman"/>
          <w:bCs/>
          <w:iCs/>
          <w:lang w:val="pl-PL"/>
        </w:rPr>
        <w:t>Grobna mjesta s posmrtnim ostacima hrvatskih branitelja iz Domovinskog rata, povijesno značajnih osoba,  iza kojih nema živih nasljednika ne smatraju se napuštenim.</w:t>
      </w:r>
    </w:p>
    <w:p w14:paraId="150E1EFD" w14:textId="77777777" w:rsidR="002E38DA" w:rsidRPr="00051271" w:rsidRDefault="002E38DA" w:rsidP="008B6A5C">
      <w:pPr>
        <w:jc w:val="both"/>
        <w:rPr>
          <w:rFonts w:ascii="Cambria" w:hAnsi="Cambria" w:cs="Times New Roman"/>
          <w:lang w:val="pl-PL"/>
        </w:rPr>
      </w:pPr>
    </w:p>
    <w:p w14:paraId="43B289BC" w14:textId="77777777" w:rsidR="00E15C64" w:rsidRDefault="00E15C64" w:rsidP="00934D0F">
      <w:pPr>
        <w:shd w:val="clear" w:color="auto" w:fill="FFFFFF"/>
        <w:spacing w:after="48"/>
        <w:jc w:val="both"/>
        <w:textAlignment w:val="baseline"/>
        <w:rPr>
          <w:rFonts w:ascii="Cambria" w:eastAsia="Times New Roman" w:hAnsi="Cambria" w:cs="Times New Roman"/>
          <w:b/>
          <w:bCs/>
          <w:color w:val="231F20"/>
          <w:lang w:val="hr-HR" w:eastAsia="hr-HR"/>
        </w:rPr>
      </w:pPr>
    </w:p>
    <w:p w14:paraId="5EAA3EFA" w14:textId="6434F99B" w:rsidR="008B6A5C" w:rsidRPr="002D1DC5" w:rsidRDefault="00E71D0A" w:rsidP="00934D0F">
      <w:pPr>
        <w:shd w:val="clear" w:color="auto" w:fill="FFFFFF"/>
        <w:spacing w:after="48"/>
        <w:jc w:val="both"/>
        <w:textAlignment w:val="baseline"/>
        <w:rPr>
          <w:rFonts w:ascii="Cambria" w:eastAsia="Times New Roman" w:hAnsi="Cambria" w:cs="Times New Roman"/>
          <w:b/>
          <w:bCs/>
          <w:color w:val="231F20"/>
          <w:lang w:val="hr-HR" w:eastAsia="hr-HR"/>
        </w:rPr>
      </w:pPr>
      <w:r w:rsidRPr="002D1DC5">
        <w:rPr>
          <w:rFonts w:ascii="Cambria" w:eastAsia="Times New Roman" w:hAnsi="Cambria" w:cs="Times New Roman"/>
          <w:b/>
          <w:bCs/>
          <w:color w:val="231F20"/>
          <w:lang w:val="hr-HR" w:eastAsia="hr-HR"/>
        </w:rPr>
        <w:lastRenderedPageBreak/>
        <w:t>VIII</w:t>
      </w:r>
      <w:r w:rsidR="008B6A5C" w:rsidRPr="002D1DC5">
        <w:rPr>
          <w:rFonts w:ascii="Cambria" w:eastAsia="Times New Roman" w:hAnsi="Cambria" w:cs="Times New Roman"/>
          <w:b/>
          <w:bCs/>
          <w:color w:val="231F20"/>
          <w:lang w:val="hr-HR" w:eastAsia="hr-HR"/>
        </w:rPr>
        <w:t xml:space="preserve">. VELIČINA, DIMENZIJE, MATERIJAL I IZGLED GROBNIH MJESTA </w:t>
      </w:r>
    </w:p>
    <w:p w14:paraId="71CC7D6B" w14:textId="77777777" w:rsidR="008B6A5C" w:rsidRPr="002D1DC5" w:rsidRDefault="008B6A5C" w:rsidP="008B6A5C">
      <w:pPr>
        <w:shd w:val="clear" w:color="auto" w:fill="FFFFFF"/>
        <w:spacing w:after="48"/>
        <w:jc w:val="center"/>
        <w:textAlignment w:val="baseline"/>
        <w:rPr>
          <w:rFonts w:ascii="Cambria" w:eastAsia="Times New Roman" w:hAnsi="Cambria" w:cs="Times New Roman"/>
          <w:color w:val="231F20"/>
          <w:lang w:val="hr-HR" w:eastAsia="hr-HR"/>
        </w:rPr>
      </w:pPr>
    </w:p>
    <w:p w14:paraId="7C209853" w14:textId="2A56A0ED" w:rsidR="008B6A5C" w:rsidRPr="002D1DC5" w:rsidRDefault="008B6A5C" w:rsidP="008B6A5C">
      <w:pPr>
        <w:shd w:val="clear" w:color="auto" w:fill="FFFFFF"/>
        <w:spacing w:after="48"/>
        <w:jc w:val="center"/>
        <w:textAlignment w:val="baseline"/>
        <w:rPr>
          <w:rFonts w:ascii="Cambria" w:eastAsia="Times New Roman" w:hAnsi="Cambria" w:cs="Times New Roman"/>
          <w:b/>
          <w:bCs/>
          <w:color w:val="231F20"/>
          <w:lang w:val="hr-HR" w:eastAsia="hr-HR"/>
        </w:rPr>
      </w:pPr>
      <w:r w:rsidRPr="002D1DC5">
        <w:rPr>
          <w:rFonts w:ascii="Cambria" w:eastAsia="Times New Roman" w:hAnsi="Cambria" w:cs="Times New Roman"/>
          <w:b/>
          <w:bCs/>
          <w:color w:val="231F20"/>
          <w:lang w:val="hr-HR" w:eastAsia="hr-HR"/>
        </w:rPr>
        <w:t xml:space="preserve">Članak </w:t>
      </w:r>
      <w:r w:rsidR="00E15C64">
        <w:rPr>
          <w:rFonts w:ascii="Cambria" w:eastAsia="Times New Roman" w:hAnsi="Cambria" w:cs="Times New Roman"/>
          <w:b/>
          <w:bCs/>
          <w:color w:val="231F20"/>
          <w:lang w:val="hr-HR" w:eastAsia="hr-HR"/>
        </w:rPr>
        <w:t>2</w:t>
      </w:r>
      <w:r w:rsidR="00385B5B" w:rsidRPr="002D1DC5">
        <w:rPr>
          <w:rFonts w:ascii="Cambria" w:eastAsia="Times New Roman" w:hAnsi="Cambria" w:cs="Times New Roman"/>
          <w:b/>
          <w:bCs/>
          <w:color w:val="231F20"/>
          <w:lang w:val="hr-HR" w:eastAsia="hr-HR"/>
        </w:rPr>
        <w:t>8</w:t>
      </w:r>
      <w:r w:rsidRPr="002D1DC5">
        <w:rPr>
          <w:rFonts w:ascii="Cambria" w:eastAsia="Times New Roman" w:hAnsi="Cambria" w:cs="Times New Roman"/>
          <w:b/>
          <w:bCs/>
          <w:color w:val="231F20"/>
          <w:lang w:val="hr-HR" w:eastAsia="hr-HR"/>
        </w:rPr>
        <w:t>.</w:t>
      </w:r>
    </w:p>
    <w:p w14:paraId="0980A6A3" w14:textId="3E8132CD" w:rsidR="008B6A5C" w:rsidRPr="002D1DC5" w:rsidRDefault="008B6A5C" w:rsidP="008B6A5C">
      <w:pPr>
        <w:shd w:val="clear" w:color="auto" w:fill="FFFFFF"/>
        <w:jc w:val="both"/>
        <w:rPr>
          <w:rFonts w:ascii="Cambria" w:hAnsi="Cambria" w:cs="Times New Roman"/>
          <w:color w:val="231F20"/>
          <w:shd w:val="clear" w:color="auto" w:fill="FFFFFF"/>
          <w:lang w:val="hr-HR"/>
        </w:rPr>
      </w:pPr>
      <w:r w:rsidRPr="002D1DC5">
        <w:rPr>
          <w:rFonts w:ascii="Cambria" w:hAnsi="Cambria" w:cs="Times New Roman"/>
          <w:lang w:val="hr-HR"/>
        </w:rPr>
        <w:t>Groblja su u pravilu podijeljena na grobna polja, a ona na redove u kojima se raspoređuju grobovi, izuzev postojećih mjesnih groblja gdje se zadržava postojeće stanje.</w:t>
      </w:r>
      <w:r w:rsidRPr="002D1DC5">
        <w:rPr>
          <w:rFonts w:ascii="Cambria" w:hAnsi="Cambria" w:cs="Times New Roman"/>
          <w:color w:val="231F20"/>
          <w:shd w:val="clear" w:color="auto" w:fill="FFFFFF"/>
          <w:lang w:val="hr-HR"/>
        </w:rPr>
        <w:t xml:space="preserve"> </w:t>
      </w:r>
    </w:p>
    <w:p w14:paraId="27855FB5" w14:textId="1ED6CBEE" w:rsidR="008B6A5C" w:rsidRPr="002D1DC5" w:rsidRDefault="008B6A5C" w:rsidP="008B6A5C">
      <w:pPr>
        <w:jc w:val="both"/>
        <w:rPr>
          <w:rFonts w:ascii="Cambria" w:hAnsi="Cambria" w:cs="Times New Roman"/>
          <w:shd w:val="clear" w:color="auto" w:fill="FFFFFF"/>
          <w:lang w:val="hr-HR"/>
        </w:rPr>
      </w:pPr>
      <w:r w:rsidRPr="002D1DC5">
        <w:rPr>
          <w:rFonts w:ascii="Cambria" w:hAnsi="Cambria" w:cs="Times New Roman"/>
          <w:shd w:val="clear" w:color="auto" w:fill="FFFFFF"/>
          <w:lang w:val="hr-HR"/>
        </w:rPr>
        <w:t>Upravitelj groblja osigurava ukop u grob s betoniranim okvirom ili grobnicu izrađenu od vodonepropusnog betona, osim u slučajevima gdje zbog položaja starih grobova i grobnica nije moguće.</w:t>
      </w:r>
    </w:p>
    <w:p w14:paraId="42B567D7" w14:textId="259C5145" w:rsidR="008B6A5C" w:rsidRPr="002D1DC5" w:rsidRDefault="008B6A5C" w:rsidP="008B6A5C">
      <w:pPr>
        <w:jc w:val="both"/>
        <w:rPr>
          <w:rFonts w:ascii="Cambria" w:hAnsi="Cambria" w:cs="Times New Roman"/>
          <w:shd w:val="clear" w:color="auto" w:fill="FFFFFF"/>
          <w:lang w:val="hr-HR"/>
        </w:rPr>
      </w:pPr>
      <w:r w:rsidRPr="002D1DC5">
        <w:rPr>
          <w:rFonts w:ascii="Cambria" w:hAnsi="Cambria" w:cs="Times New Roman"/>
          <w:shd w:val="clear" w:color="auto" w:fill="FFFFFF"/>
          <w:lang w:val="hr-HR"/>
        </w:rPr>
        <w:t>Dimenzije groba s betoniranim okvirom definirane su odlukom uprave groblja.</w:t>
      </w:r>
    </w:p>
    <w:p w14:paraId="445D68B7" w14:textId="010B4458" w:rsidR="008B6A5C" w:rsidRPr="002D1DC5" w:rsidRDefault="008B6A5C" w:rsidP="008B6A5C">
      <w:pPr>
        <w:jc w:val="both"/>
        <w:rPr>
          <w:rFonts w:ascii="Cambria" w:hAnsi="Cambria" w:cs="Times New Roman"/>
          <w:lang w:val="hr-HR"/>
        </w:rPr>
      </w:pPr>
      <w:r w:rsidRPr="002D1DC5">
        <w:rPr>
          <w:rFonts w:ascii="Cambria" w:hAnsi="Cambria" w:cs="Times New Roman"/>
          <w:lang w:val="hr-HR"/>
        </w:rPr>
        <w:t>Groblje ima zajedničku grobnicu za premještanje ostataka preminulih iz napuštenih grobova ili grobova u rekonstrukciji</w:t>
      </w:r>
      <w:r w:rsidR="001871E0" w:rsidRPr="002D1DC5">
        <w:rPr>
          <w:rFonts w:ascii="Cambria" w:hAnsi="Cambria" w:cs="Times New Roman"/>
          <w:lang w:val="hr-HR"/>
        </w:rPr>
        <w:t xml:space="preserve"> - kosturnica</w:t>
      </w:r>
      <w:r w:rsidRPr="002D1DC5">
        <w:rPr>
          <w:rFonts w:ascii="Cambria" w:hAnsi="Cambria" w:cs="Times New Roman"/>
          <w:lang w:val="hr-HR"/>
        </w:rPr>
        <w:t>.</w:t>
      </w:r>
    </w:p>
    <w:p w14:paraId="4E870481" w14:textId="0AD31A2E" w:rsidR="008B6A5C" w:rsidRPr="002D1DC5" w:rsidRDefault="008B6A5C" w:rsidP="008B6A5C">
      <w:pPr>
        <w:shd w:val="clear" w:color="auto" w:fill="FFFFFF"/>
        <w:jc w:val="both"/>
        <w:rPr>
          <w:rFonts w:ascii="Cambria" w:hAnsi="Cambria" w:cs="Times New Roman"/>
          <w:lang w:val="hr-HR"/>
        </w:rPr>
      </w:pPr>
      <w:r w:rsidRPr="002D1DC5">
        <w:rPr>
          <w:rFonts w:ascii="Cambria" w:hAnsi="Cambria" w:cs="Times New Roman"/>
          <w:lang w:val="hr-HR"/>
        </w:rPr>
        <w:t xml:space="preserve">Nadgrobni spomenici moraju biti izrađeni od trajnog materijala te moraju po obliku i načinu izvedbe biti u skladu s okolinom i mjesnim običajima, o čemu je mjerodavna suglasnost </w:t>
      </w:r>
      <w:r w:rsidR="00D31B22" w:rsidRPr="002D1DC5">
        <w:rPr>
          <w:rFonts w:ascii="Cambria" w:hAnsi="Cambria" w:cs="Times New Roman"/>
          <w:lang w:val="hr-HR"/>
        </w:rPr>
        <w:t>U</w:t>
      </w:r>
      <w:r w:rsidRPr="002D1DC5">
        <w:rPr>
          <w:rFonts w:ascii="Cambria" w:hAnsi="Cambria" w:cs="Times New Roman"/>
          <w:lang w:val="hr-HR"/>
        </w:rPr>
        <w:t>pravitelja groblja.</w:t>
      </w:r>
    </w:p>
    <w:p w14:paraId="5B246CDF" w14:textId="77777777" w:rsidR="00D74407" w:rsidRPr="002D1DC5" w:rsidRDefault="00D74407" w:rsidP="008B6A5C">
      <w:pPr>
        <w:shd w:val="clear" w:color="auto" w:fill="FFFFFF"/>
        <w:jc w:val="both"/>
        <w:rPr>
          <w:rFonts w:ascii="Cambria" w:hAnsi="Cambria" w:cs="Times New Roman"/>
          <w:lang w:val="hr-HR"/>
        </w:rPr>
      </w:pPr>
    </w:p>
    <w:p w14:paraId="077C85F8" w14:textId="1ABAA947" w:rsidR="008B6A5C" w:rsidRPr="002D1DC5" w:rsidRDefault="008B6A5C" w:rsidP="008B6A5C">
      <w:pPr>
        <w:jc w:val="center"/>
        <w:rPr>
          <w:rFonts w:ascii="Cambria" w:eastAsia="Times New Roman" w:hAnsi="Cambria" w:cs="Times New Roman"/>
          <w:b/>
          <w:bCs/>
          <w:lang w:val="hr-HR" w:eastAsia="hr-HR"/>
        </w:rPr>
      </w:pPr>
      <w:r w:rsidRPr="002D1DC5">
        <w:rPr>
          <w:rFonts w:ascii="Cambria" w:eastAsia="Times New Roman" w:hAnsi="Cambria" w:cs="Times New Roman"/>
          <w:b/>
          <w:bCs/>
          <w:lang w:val="hr-HR" w:eastAsia="hr-HR"/>
        </w:rPr>
        <w:t xml:space="preserve">Članak </w:t>
      </w:r>
      <w:r w:rsidR="00E15C64">
        <w:rPr>
          <w:rFonts w:ascii="Cambria" w:eastAsia="Times New Roman" w:hAnsi="Cambria" w:cs="Times New Roman"/>
          <w:b/>
          <w:bCs/>
          <w:lang w:val="hr-HR" w:eastAsia="hr-HR"/>
        </w:rPr>
        <w:t>2</w:t>
      </w:r>
      <w:r w:rsidR="00385B5B" w:rsidRPr="002D1DC5">
        <w:rPr>
          <w:rFonts w:ascii="Cambria" w:eastAsia="Times New Roman" w:hAnsi="Cambria" w:cs="Times New Roman"/>
          <w:b/>
          <w:bCs/>
          <w:lang w:val="hr-HR" w:eastAsia="hr-HR"/>
        </w:rPr>
        <w:t>9.</w:t>
      </w:r>
    </w:p>
    <w:p w14:paraId="26435A77" w14:textId="27876548" w:rsidR="008B6A5C" w:rsidRPr="002D1DC5" w:rsidRDefault="008B6A5C" w:rsidP="000B0B1E">
      <w:pPr>
        <w:jc w:val="both"/>
        <w:rPr>
          <w:rFonts w:ascii="Cambria" w:eastAsia="Times New Roman" w:hAnsi="Cambria" w:cs="Times New Roman"/>
          <w:lang w:val="hr-HR" w:eastAsia="hr-HR"/>
        </w:rPr>
      </w:pPr>
      <w:r w:rsidRPr="002D1DC5">
        <w:rPr>
          <w:rFonts w:ascii="Cambria" w:eastAsia="Times New Roman" w:hAnsi="Cambria" w:cs="Times New Roman"/>
          <w:lang w:val="hr-HR" w:eastAsia="hr-HR"/>
        </w:rPr>
        <w:t xml:space="preserve">Dimenzije jednostrukog groba iznosi širine do 1,20 m, odnosno do 1,80 m za dvostruke grobove. </w:t>
      </w:r>
    </w:p>
    <w:p w14:paraId="2AE1C981" w14:textId="54E78D27" w:rsidR="000B0B1E" w:rsidRPr="002D1DC5" w:rsidRDefault="000B0B1E" w:rsidP="000B0B1E">
      <w:pPr>
        <w:rPr>
          <w:rFonts w:ascii="Cambria" w:eastAsia="Times New Roman" w:hAnsi="Cambria" w:cs="Times New Roman"/>
          <w:lang w:val="pl-PL" w:eastAsia="hr-HR"/>
        </w:rPr>
      </w:pPr>
      <w:r w:rsidRPr="002D1DC5">
        <w:rPr>
          <w:rFonts w:ascii="Cambria" w:eastAsia="Times New Roman" w:hAnsi="Cambria" w:cs="Times New Roman"/>
          <w:lang w:val="pl-PL" w:eastAsia="hr-HR"/>
        </w:rPr>
        <w:t>Dužina groba je do 2,40 m.</w:t>
      </w:r>
    </w:p>
    <w:p w14:paraId="0D892F27" w14:textId="7C297471" w:rsidR="000B0B1E" w:rsidRPr="002D1DC5" w:rsidRDefault="000B0B1E" w:rsidP="000B0B1E">
      <w:pPr>
        <w:rPr>
          <w:rFonts w:ascii="Cambria" w:eastAsia="Times New Roman" w:hAnsi="Cambria" w:cs="Times New Roman"/>
          <w:lang w:val="pl-PL" w:eastAsia="hr-HR"/>
        </w:rPr>
      </w:pPr>
      <w:r w:rsidRPr="002D1DC5">
        <w:rPr>
          <w:rFonts w:ascii="Cambria" w:eastAsia="Times New Roman" w:hAnsi="Cambria" w:cs="Times New Roman"/>
          <w:lang w:val="pl-PL" w:eastAsia="hr-HR"/>
        </w:rPr>
        <w:t>Dimenzija grobnice, unutar zidova:</w:t>
      </w:r>
    </w:p>
    <w:p w14:paraId="3E443DFD" w14:textId="66DE5235" w:rsidR="000B0B1E" w:rsidRPr="002D1DC5" w:rsidRDefault="000B0B1E" w:rsidP="000B0B1E">
      <w:pPr>
        <w:rPr>
          <w:rFonts w:ascii="Cambria" w:eastAsia="Times New Roman" w:hAnsi="Cambria" w:cs="Times New Roman"/>
          <w:lang w:val="pl-PL" w:eastAsia="hr-HR"/>
        </w:rPr>
      </w:pPr>
      <w:r w:rsidRPr="002D1DC5">
        <w:rPr>
          <w:rFonts w:ascii="Cambria" w:eastAsia="Times New Roman" w:hAnsi="Cambria" w:cs="Times New Roman"/>
          <w:lang w:val="pl-PL" w:eastAsia="hr-HR"/>
        </w:rPr>
        <w:t xml:space="preserve">-  u jednom stupcu  0,90 x 2,30 m </w:t>
      </w:r>
    </w:p>
    <w:p w14:paraId="5F9B7C85" w14:textId="7A04BC34" w:rsidR="000B0B1E" w:rsidRPr="00051271" w:rsidRDefault="000B0B1E" w:rsidP="000B0B1E">
      <w:pPr>
        <w:rPr>
          <w:rFonts w:ascii="Cambria" w:eastAsia="Times New Roman" w:hAnsi="Cambria" w:cs="Times New Roman"/>
          <w:lang w:val="pl-PL" w:eastAsia="hr-HR"/>
        </w:rPr>
      </w:pPr>
      <w:r w:rsidRPr="00051271">
        <w:rPr>
          <w:rFonts w:ascii="Cambria" w:eastAsia="Times New Roman" w:hAnsi="Cambria" w:cs="Times New Roman"/>
          <w:lang w:val="pl-PL" w:eastAsia="hr-HR"/>
        </w:rPr>
        <w:t>-  u dva stupca najmanje 1,50 x 2,30 m</w:t>
      </w:r>
    </w:p>
    <w:p w14:paraId="760B1B6E" w14:textId="734C93D2" w:rsidR="000B0B1E" w:rsidRPr="00051271" w:rsidRDefault="000B0B1E" w:rsidP="000B0B1E">
      <w:pPr>
        <w:rPr>
          <w:rFonts w:ascii="Cambria" w:eastAsia="Times New Roman" w:hAnsi="Cambria" w:cs="Times New Roman"/>
          <w:lang w:val="pl-PL" w:eastAsia="hr-HR"/>
        </w:rPr>
      </w:pPr>
      <w:r w:rsidRPr="00051271">
        <w:rPr>
          <w:rFonts w:ascii="Cambria" w:eastAsia="Times New Roman" w:hAnsi="Cambria" w:cs="Times New Roman"/>
          <w:lang w:val="pl-PL" w:eastAsia="hr-HR"/>
        </w:rPr>
        <w:t xml:space="preserve">-  u tri stupca najmanje 2,20 x 2,30 m.  </w:t>
      </w:r>
    </w:p>
    <w:p w14:paraId="00F23CBC" w14:textId="27DD32BF" w:rsidR="008B6A5C" w:rsidRPr="00051271" w:rsidRDefault="00E15C64" w:rsidP="008B6A5C">
      <w:pPr>
        <w:shd w:val="clear" w:color="auto" w:fill="FFFFFF"/>
        <w:jc w:val="both"/>
        <w:rPr>
          <w:rFonts w:ascii="Cambria" w:eastAsia="Times New Roman" w:hAnsi="Cambria" w:cs="Times New Roman"/>
          <w:bCs/>
          <w:color w:val="000000"/>
          <w:lang w:val="pl-PL" w:eastAsia="hr-HR"/>
        </w:rPr>
      </w:pPr>
      <w:r w:rsidRPr="00051271">
        <w:rPr>
          <w:rFonts w:ascii="Cambria" w:eastAsia="Times New Roman" w:hAnsi="Cambria" w:cs="Times New Roman"/>
          <w:bCs/>
          <w:color w:val="000000"/>
          <w:lang w:val="pl-PL" w:eastAsia="hr-HR"/>
        </w:rPr>
        <w:t>G</w:t>
      </w:r>
      <w:r w:rsidR="008B6A5C" w:rsidRPr="00051271">
        <w:rPr>
          <w:rFonts w:ascii="Cambria" w:eastAsia="Times New Roman" w:hAnsi="Cambria" w:cs="Times New Roman"/>
          <w:bCs/>
          <w:color w:val="000000"/>
          <w:lang w:val="pl-PL" w:eastAsia="hr-HR"/>
        </w:rPr>
        <w:t xml:space="preserve">robnice se grade od čvrstog </w:t>
      </w:r>
      <w:r w:rsidR="000B0B1E" w:rsidRPr="00051271">
        <w:rPr>
          <w:rFonts w:ascii="Cambria" w:eastAsia="Times New Roman" w:hAnsi="Cambria" w:cs="Times New Roman"/>
          <w:bCs/>
          <w:color w:val="000000"/>
          <w:lang w:val="pl-PL" w:eastAsia="hr-HR"/>
        </w:rPr>
        <w:t xml:space="preserve">vodonepropusnog betona, a uređaji </w:t>
      </w:r>
      <w:r w:rsidR="00777160" w:rsidRPr="00051271">
        <w:rPr>
          <w:rFonts w:ascii="Cambria" w:eastAsia="Times New Roman" w:hAnsi="Cambria" w:cs="Times New Roman"/>
          <w:bCs/>
          <w:color w:val="000000"/>
          <w:lang w:val="pl-PL" w:eastAsia="hr-HR"/>
        </w:rPr>
        <w:t>i</w:t>
      </w:r>
      <w:r w:rsidR="000B0B1E" w:rsidRPr="00051271">
        <w:rPr>
          <w:rFonts w:ascii="Cambria" w:eastAsia="Times New Roman" w:hAnsi="Cambria" w:cs="Times New Roman"/>
          <w:bCs/>
          <w:color w:val="000000"/>
          <w:lang w:val="pl-PL" w:eastAsia="hr-HR"/>
        </w:rPr>
        <w:t xml:space="preserve"> oprema od trajnog materijala (kamen, beton, legura i sl.)</w:t>
      </w:r>
      <w:r w:rsidR="008B6A5C" w:rsidRPr="00051271">
        <w:rPr>
          <w:rFonts w:ascii="Cambria" w:eastAsia="Times New Roman" w:hAnsi="Cambria" w:cs="Times New Roman"/>
          <w:bCs/>
          <w:color w:val="000000"/>
          <w:lang w:val="pl-PL" w:eastAsia="hr-HR"/>
        </w:rPr>
        <w:t>.</w:t>
      </w:r>
    </w:p>
    <w:p w14:paraId="079D9252" w14:textId="58DD7FAD" w:rsidR="008B6A5C" w:rsidRPr="00051271" w:rsidRDefault="008B6A5C" w:rsidP="008B6A5C">
      <w:pPr>
        <w:shd w:val="clear" w:color="auto" w:fill="FFFFFF"/>
        <w:jc w:val="both"/>
        <w:rPr>
          <w:rFonts w:ascii="Cambria" w:eastAsia="Times New Roman" w:hAnsi="Cambria" w:cs="Times New Roman"/>
          <w:bCs/>
          <w:color w:val="000000"/>
          <w:lang w:val="pl-PL" w:eastAsia="hr-HR"/>
        </w:rPr>
      </w:pPr>
      <w:r w:rsidRPr="00051271">
        <w:rPr>
          <w:rFonts w:ascii="Cambria" w:eastAsia="Times New Roman" w:hAnsi="Cambria" w:cs="Times New Roman"/>
          <w:bCs/>
          <w:color w:val="000000"/>
          <w:lang w:val="pl-PL" w:eastAsia="hr-HR"/>
        </w:rPr>
        <w:t>Bruto dimenzija grobnice povećava se za 15-30 cm na sve četiri strane od vanjskog ruba zida.</w:t>
      </w:r>
    </w:p>
    <w:p w14:paraId="4303071D" w14:textId="403FCC13" w:rsidR="008B6A5C" w:rsidRPr="00051271" w:rsidRDefault="008B6A5C" w:rsidP="008B6A5C">
      <w:pPr>
        <w:shd w:val="clear" w:color="auto" w:fill="FFFFFF"/>
        <w:jc w:val="both"/>
        <w:rPr>
          <w:rFonts w:ascii="Cambria" w:eastAsia="Times New Roman" w:hAnsi="Cambria" w:cs="Times New Roman"/>
          <w:bCs/>
          <w:lang w:val="pl-PL" w:eastAsia="hr-HR"/>
        </w:rPr>
      </w:pPr>
      <w:r w:rsidRPr="00051271">
        <w:rPr>
          <w:rFonts w:ascii="Cambria" w:eastAsia="Times New Roman" w:hAnsi="Cambria" w:cs="Times New Roman"/>
          <w:bCs/>
          <w:lang w:val="pl-PL" w:eastAsia="hr-HR"/>
        </w:rPr>
        <w:t>Navedene dimenzije grobnice primjenjuju se ukoliko projektom uređenja groblja nije drugačije uređeno.</w:t>
      </w:r>
    </w:p>
    <w:p w14:paraId="6634CDA2" w14:textId="5B290319" w:rsidR="008B6A5C" w:rsidRPr="00051271" w:rsidRDefault="008B6A5C" w:rsidP="008B6A5C">
      <w:pPr>
        <w:jc w:val="both"/>
        <w:rPr>
          <w:rFonts w:ascii="Cambria" w:eastAsia="Times New Roman" w:hAnsi="Cambria" w:cs="Times New Roman"/>
          <w:lang w:val="pl-PL" w:eastAsia="hr-HR"/>
        </w:rPr>
      </w:pPr>
      <w:r w:rsidRPr="00051271">
        <w:rPr>
          <w:rFonts w:ascii="Cambria" w:eastAsia="Times New Roman" w:hAnsi="Cambria" w:cs="Times New Roman"/>
          <w:bCs/>
          <w:color w:val="000000"/>
          <w:lang w:val="pl-PL" w:eastAsia="hr-HR"/>
        </w:rPr>
        <w:t>Razmak između grobnih mjesta mora iznositi, u pravilu, najmanje 0,25 m.</w:t>
      </w:r>
      <w:r w:rsidRPr="00051271">
        <w:rPr>
          <w:rFonts w:ascii="Cambria" w:eastAsia="Times New Roman" w:hAnsi="Cambria" w:cs="Times New Roman"/>
          <w:lang w:val="pl-PL" w:eastAsia="hr-HR"/>
        </w:rPr>
        <w:t xml:space="preserve"> </w:t>
      </w:r>
    </w:p>
    <w:p w14:paraId="12C1A17C" w14:textId="77777777" w:rsidR="008B6A5C" w:rsidRPr="00051271" w:rsidRDefault="008B6A5C" w:rsidP="008B6A5C">
      <w:pPr>
        <w:jc w:val="both"/>
        <w:rPr>
          <w:rFonts w:ascii="Cambria" w:eastAsia="Times New Roman" w:hAnsi="Cambria" w:cs="Times New Roman"/>
          <w:lang w:val="pl-PL" w:eastAsia="hr-HR"/>
        </w:rPr>
      </w:pPr>
    </w:p>
    <w:p w14:paraId="4FCBB3C3" w14:textId="77777777" w:rsidR="00E15C64" w:rsidRPr="00051271" w:rsidRDefault="00E15C64" w:rsidP="00934D0F">
      <w:pPr>
        <w:jc w:val="both"/>
        <w:rPr>
          <w:rFonts w:ascii="Cambria" w:hAnsi="Cambria" w:cs="Times New Roman"/>
          <w:b/>
          <w:bCs/>
          <w:lang w:val="pl-PL"/>
        </w:rPr>
      </w:pPr>
    </w:p>
    <w:p w14:paraId="06FC7065" w14:textId="7CFEA34D" w:rsidR="008B6A5C" w:rsidRPr="00051271" w:rsidRDefault="00E71D0A" w:rsidP="00934D0F">
      <w:pPr>
        <w:jc w:val="both"/>
        <w:rPr>
          <w:rFonts w:ascii="Cambria" w:hAnsi="Cambria" w:cs="Times New Roman"/>
          <w:b/>
          <w:bCs/>
          <w:lang w:val="pl-PL"/>
        </w:rPr>
      </w:pPr>
      <w:r w:rsidRPr="00051271">
        <w:rPr>
          <w:rFonts w:ascii="Cambria" w:hAnsi="Cambria" w:cs="Times New Roman"/>
          <w:b/>
          <w:bCs/>
          <w:lang w:val="pl-PL"/>
        </w:rPr>
        <w:t>I</w:t>
      </w:r>
      <w:r w:rsidR="00E42C6C" w:rsidRPr="00051271">
        <w:rPr>
          <w:rFonts w:ascii="Cambria" w:hAnsi="Cambria" w:cs="Times New Roman"/>
          <w:b/>
          <w:bCs/>
          <w:lang w:val="pl-PL"/>
        </w:rPr>
        <w:t>X.</w:t>
      </w:r>
      <w:r w:rsidR="008B6A5C" w:rsidRPr="00051271">
        <w:rPr>
          <w:rFonts w:ascii="Cambria" w:hAnsi="Cambria" w:cs="Times New Roman"/>
          <w:b/>
          <w:bCs/>
          <w:lang w:val="pl-PL"/>
        </w:rPr>
        <w:t xml:space="preserve">  UVJETI UPRAVLJANJA GROBLJEM</w:t>
      </w:r>
      <w:r w:rsidR="00E42C6C" w:rsidRPr="00051271">
        <w:rPr>
          <w:rFonts w:ascii="Cambria" w:hAnsi="Cambria" w:cs="Times New Roman"/>
          <w:b/>
          <w:bCs/>
          <w:lang w:val="pl-PL"/>
        </w:rPr>
        <w:t xml:space="preserve"> OD STRANE UPRAVITELJA GROBLJA </w:t>
      </w:r>
    </w:p>
    <w:p w14:paraId="1D708B57" w14:textId="77777777" w:rsidR="008B6A5C" w:rsidRPr="00051271" w:rsidRDefault="008B6A5C" w:rsidP="008B6A5C">
      <w:pPr>
        <w:rPr>
          <w:rFonts w:ascii="Cambria" w:hAnsi="Cambria" w:cs="Times New Roman"/>
          <w:lang w:val="pl-PL"/>
        </w:rPr>
      </w:pPr>
    </w:p>
    <w:p w14:paraId="019E4860" w14:textId="0DF7C79E" w:rsidR="008B6A5C" w:rsidRPr="00051271" w:rsidRDefault="008B6A5C" w:rsidP="008B6A5C">
      <w:pPr>
        <w:jc w:val="center"/>
        <w:rPr>
          <w:rFonts w:ascii="Cambria" w:hAnsi="Cambria" w:cs="Times New Roman"/>
          <w:b/>
          <w:bCs/>
          <w:lang w:val="pl-PL"/>
        </w:rPr>
      </w:pPr>
      <w:r w:rsidRPr="00051271">
        <w:rPr>
          <w:rFonts w:ascii="Cambria" w:hAnsi="Cambria" w:cs="Times New Roman"/>
          <w:b/>
          <w:bCs/>
          <w:lang w:val="pl-PL"/>
        </w:rPr>
        <w:t xml:space="preserve">Članak </w:t>
      </w:r>
      <w:r w:rsidR="00E15C64" w:rsidRPr="00051271">
        <w:rPr>
          <w:rFonts w:ascii="Cambria" w:hAnsi="Cambria" w:cs="Times New Roman"/>
          <w:b/>
          <w:bCs/>
          <w:lang w:val="pl-PL"/>
        </w:rPr>
        <w:t>30</w:t>
      </w:r>
      <w:r w:rsidRPr="00051271">
        <w:rPr>
          <w:rFonts w:ascii="Cambria" w:hAnsi="Cambria" w:cs="Times New Roman"/>
          <w:b/>
          <w:bCs/>
          <w:lang w:val="pl-PL"/>
        </w:rPr>
        <w:t>.</w:t>
      </w:r>
    </w:p>
    <w:p w14:paraId="304B2E18" w14:textId="48E9F238" w:rsidR="008B6A5C" w:rsidRPr="00051271" w:rsidRDefault="008B6A5C" w:rsidP="001871E0">
      <w:pPr>
        <w:jc w:val="both"/>
        <w:rPr>
          <w:rFonts w:ascii="Cambria" w:hAnsi="Cambria" w:cs="Times New Roman"/>
          <w:lang w:val="pl-PL"/>
        </w:rPr>
      </w:pPr>
      <w:r w:rsidRPr="00051271">
        <w:rPr>
          <w:rFonts w:ascii="Cambria" w:hAnsi="Cambria" w:cs="Times New Roman"/>
          <w:lang w:val="pl-PL"/>
        </w:rPr>
        <w:t>Uprav</w:t>
      </w:r>
      <w:r w:rsidR="00DF10B2" w:rsidRPr="00051271">
        <w:rPr>
          <w:rFonts w:ascii="Cambria" w:hAnsi="Cambria" w:cs="Times New Roman"/>
          <w:lang w:val="pl-PL"/>
        </w:rPr>
        <w:t>itelj</w:t>
      </w:r>
      <w:r w:rsidRPr="00051271">
        <w:rPr>
          <w:rFonts w:ascii="Cambria" w:hAnsi="Cambria" w:cs="Times New Roman"/>
          <w:lang w:val="pl-PL"/>
        </w:rPr>
        <w:t xml:space="preserve"> groblja mora osigurati održavanje i uređenje groblja kao i komunalnih objekata u stanju  funkcionalne sposobnosti.</w:t>
      </w:r>
    </w:p>
    <w:p w14:paraId="4F34106E" w14:textId="1FCF1AF7" w:rsidR="008B6A5C" w:rsidRPr="00051271" w:rsidRDefault="008B6A5C" w:rsidP="008B6A5C">
      <w:pPr>
        <w:jc w:val="both"/>
        <w:rPr>
          <w:rFonts w:ascii="Cambria" w:hAnsi="Cambria" w:cs="Times New Roman"/>
          <w:lang w:val="pl-PL"/>
        </w:rPr>
      </w:pPr>
      <w:r w:rsidRPr="00051271">
        <w:rPr>
          <w:rFonts w:ascii="Cambria" w:hAnsi="Cambria" w:cs="Times New Roman"/>
          <w:lang w:val="pl-PL"/>
        </w:rPr>
        <w:t>Uprav</w:t>
      </w:r>
      <w:r w:rsidR="00DF10B2" w:rsidRPr="00051271">
        <w:rPr>
          <w:rFonts w:ascii="Cambria" w:hAnsi="Cambria" w:cs="Times New Roman"/>
          <w:lang w:val="pl-PL"/>
        </w:rPr>
        <w:t>itelj</w:t>
      </w:r>
      <w:r w:rsidRPr="00051271">
        <w:rPr>
          <w:rFonts w:ascii="Cambria" w:hAnsi="Cambria" w:cs="Times New Roman"/>
          <w:lang w:val="pl-PL"/>
        </w:rPr>
        <w:t xml:space="preserve"> groblja duž</w:t>
      </w:r>
      <w:r w:rsidR="00DF10B2" w:rsidRPr="00051271">
        <w:rPr>
          <w:rFonts w:ascii="Cambria" w:hAnsi="Cambria" w:cs="Times New Roman"/>
          <w:lang w:val="pl-PL"/>
        </w:rPr>
        <w:t xml:space="preserve">an </w:t>
      </w:r>
      <w:r w:rsidRPr="00051271">
        <w:rPr>
          <w:rFonts w:ascii="Cambria" w:hAnsi="Cambria" w:cs="Times New Roman"/>
          <w:lang w:val="pl-PL"/>
        </w:rPr>
        <w:t xml:space="preserve">je propisati Pravila ponašanja na groblju. </w:t>
      </w:r>
    </w:p>
    <w:p w14:paraId="02DC9DF4" w14:textId="432268CE" w:rsidR="007400FD" w:rsidRPr="002D1DC5" w:rsidRDefault="008B6A5C" w:rsidP="007400FD">
      <w:pPr>
        <w:pStyle w:val="box480012"/>
        <w:shd w:val="clear" w:color="auto" w:fill="FFFFFF"/>
        <w:spacing w:before="30" w:beforeAutospacing="0" w:after="30" w:afterAutospacing="0"/>
        <w:jc w:val="both"/>
        <w:textAlignment w:val="baseline"/>
        <w:rPr>
          <w:rFonts w:ascii="Cambria" w:hAnsi="Cambria" w:cs="Times New Roman"/>
          <w:color w:val="231F20"/>
        </w:rPr>
      </w:pPr>
      <w:r w:rsidRPr="00051271">
        <w:rPr>
          <w:rFonts w:ascii="Cambria" w:hAnsi="Cambria" w:cs="Times New Roman"/>
          <w:lang w:val="pl-PL"/>
        </w:rPr>
        <w:t>Pravilnikom iz stavka 2. ovog</w:t>
      </w:r>
      <w:r w:rsidR="00DF10B2" w:rsidRPr="00051271">
        <w:rPr>
          <w:rFonts w:ascii="Cambria" w:hAnsi="Cambria" w:cs="Times New Roman"/>
          <w:lang w:val="pl-PL"/>
        </w:rPr>
        <w:t>a</w:t>
      </w:r>
      <w:r w:rsidRPr="00051271">
        <w:rPr>
          <w:rFonts w:ascii="Cambria" w:hAnsi="Cambria" w:cs="Times New Roman"/>
          <w:lang w:val="pl-PL"/>
        </w:rPr>
        <w:t xml:space="preserve"> članka određuju se pravila ponašanja na groblju, </w:t>
      </w:r>
      <w:r w:rsidR="007400FD" w:rsidRPr="002D1DC5">
        <w:rPr>
          <w:rFonts w:ascii="Cambria" w:hAnsi="Cambria" w:cs="Times New Roman"/>
          <w:color w:val="231F20"/>
        </w:rPr>
        <w:t>radno vrijeme groblja i vrijeme ukopa, načini i primjereno vrijeme za obavljanje radova na groblju te pravila ponašanja na groblju koja vrijede za korisnike grobnih mjesta i posjetitelje</w:t>
      </w:r>
      <w:r w:rsidR="00DF10B2" w:rsidRPr="002D1DC5">
        <w:rPr>
          <w:rFonts w:ascii="Cambria" w:hAnsi="Cambria" w:cs="Times New Roman"/>
          <w:color w:val="231F20"/>
        </w:rPr>
        <w:t xml:space="preserve"> i dr</w:t>
      </w:r>
      <w:r w:rsidR="007400FD" w:rsidRPr="002D1DC5">
        <w:rPr>
          <w:rFonts w:ascii="Cambria" w:hAnsi="Cambria" w:cs="Times New Roman"/>
          <w:color w:val="231F20"/>
        </w:rPr>
        <w:t>.</w:t>
      </w:r>
    </w:p>
    <w:p w14:paraId="0DE09DE7" w14:textId="37BB01C3" w:rsidR="007400FD" w:rsidRPr="002D1DC5" w:rsidRDefault="007400FD" w:rsidP="007400FD">
      <w:pPr>
        <w:pStyle w:val="box480012"/>
        <w:shd w:val="clear" w:color="auto" w:fill="FFFFFF"/>
        <w:spacing w:before="30" w:beforeAutospacing="0" w:after="30" w:afterAutospacing="0"/>
        <w:jc w:val="both"/>
        <w:textAlignment w:val="baseline"/>
        <w:rPr>
          <w:rFonts w:ascii="Cambria" w:hAnsi="Cambria" w:cs="Times New Roman"/>
          <w:color w:val="231F20"/>
        </w:rPr>
      </w:pPr>
      <w:r w:rsidRPr="002D1DC5">
        <w:rPr>
          <w:rFonts w:ascii="Cambria" w:hAnsi="Cambria" w:cs="Times New Roman"/>
          <w:color w:val="231F20"/>
        </w:rPr>
        <w:t>Upravitelj groblja obvezan je obavijestiti nadležnu policijsku upravu ako ima saznanja o okupljanju unutar groblja koje je protivno odredbama zakona kojim se uređuju javna okupljanja, kao i o svakom ponašanju unutar groblja protivnom odredbama zakona kojim se uređuju prekršaji protiv javnog reda i mira.</w:t>
      </w:r>
    </w:p>
    <w:p w14:paraId="62930378" w14:textId="64A43E5B" w:rsidR="008B6A5C" w:rsidRDefault="008B6A5C" w:rsidP="008B6A5C">
      <w:pPr>
        <w:jc w:val="both"/>
        <w:rPr>
          <w:rFonts w:ascii="Cambria" w:hAnsi="Cambria" w:cs="Times New Roman"/>
          <w:lang w:val="hr-HR"/>
        </w:rPr>
      </w:pPr>
    </w:p>
    <w:p w14:paraId="5E4B6975" w14:textId="77777777" w:rsidR="00AA72CF" w:rsidRPr="002D1DC5" w:rsidRDefault="00AA72CF" w:rsidP="008B6A5C">
      <w:pPr>
        <w:jc w:val="both"/>
        <w:rPr>
          <w:rFonts w:ascii="Cambria" w:hAnsi="Cambria" w:cs="Times New Roman"/>
          <w:lang w:val="hr-HR"/>
        </w:rPr>
      </w:pPr>
    </w:p>
    <w:p w14:paraId="3CF8EB62" w14:textId="6452A55F" w:rsidR="008B6A5C" w:rsidRPr="002D1DC5" w:rsidRDefault="008B6A5C" w:rsidP="008B6A5C">
      <w:pPr>
        <w:jc w:val="center"/>
        <w:rPr>
          <w:rFonts w:ascii="Cambria" w:hAnsi="Cambria" w:cs="Times New Roman"/>
          <w:b/>
          <w:bCs/>
          <w:lang w:val="hr-HR"/>
        </w:rPr>
      </w:pPr>
      <w:r w:rsidRPr="002D1DC5">
        <w:rPr>
          <w:rFonts w:ascii="Cambria" w:hAnsi="Cambria" w:cs="Times New Roman"/>
          <w:b/>
          <w:bCs/>
          <w:lang w:val="hr-HR"/>
        </w:rPr>
        <w:lastRenderedPageBreak/>
        <w:t xml:space="preserve">Članak </w:t>
      </w:r>
      <w:r w:rsidR="00AA72CF">
        <w:rPr>
          <w:rFonts w:ascii="Cambria" w:hAnsi="Cambria" w:cs="Times New Roman"/>
          <w:b/>
          <w:bCs/>
          <w:lang w:val="hr-HR"/>
        </w:rPr>
        <w:t>31</w:t>
      </w:r>
      <w:r w:rsidRPr="002D1DC5">
        <w:rPr>
          <w:rFonts w:ascii="Cambria" w:hAnsi="Cambria" w:cs="Times New Roman"/>
          <w:b/>
          <w:bCs/>
          <w:lang w:val="hr-HR"/>
        </w:rPr>
        <w:t>.</w:t>
      </w:r>
    </w:p>
    <w:p w14:paraId="346AF1CF" w14:textId="594A00D1" w:rsidR="008B6A5C" w:rsidRPr="002D1DC5" w:rsidRDefault="008B6A5C" w:rsidP="001871E0">
      <w:pPr>
        <w:jc w:val="both"/>
        <w:rPr>
          <w:rFonts w:ascii="Cambria" w:hAnsi="Cambria" w:cs="Times New Roman"/>
          <w:lang w:val="hr-HR"/>
        </w:rPr>
      </w:pPr>
      <w:r w:rsidRPr="002D1DC5">
        <w:rPr>
          <w:rFonts w:ascii="Cambria" w:hAnsi="Cambria" w:cs="Times New Roman"/>
          <w:lang w:val="hr-HR"/>
        </w:rPr>
        <w:t>Uprav</w:t>
      </w:r>
      <w:r w:rsidR="00DF10B2" w:rsidRPr="002D1DC5">
        <w:rPr>
          <w:rFonts w:ascii="Cambria" w:hAnsi="Cambria" w:cs="Times New Roman"/>
          <w:lang w:val="hr-HR"/>
        </w:rPr>
        <w:t>itelj</w:t>
      </w:r>
      <w:r w:rsidRPr="002D1DC5">
        <w:rPr>
          <w:rFonts w:ascii="Cambria" w:hAnsi="Cambria" w:cs="Times New Roman"/>
          <w:lang w:val="hr-HR"/>
        </w:rPr>
        <w:t xml:space="preserve"> groblja mora osigurati održavanje i uređenje groblja kao komunalnog objekta u stanju funkcionalne sposobnosti i na način kojim se iskazuje poštovanje prema svim umrlim osobama koje na groblju počivaju i prema Programu održavanja komunalne infrastrukture kojeg donosi Općinsko vijeće</w:t>
      </w:r>
      <w:r w:rsidR="00CE2642" w:rsidRPr="002D1DC5">
        <w:rPr>
          <w:rFonts w:ascii="Cambria" w:hAnsi="Cambria" w:cs="Times New Roman"/>
          <w:lang w:val="hr-HR"/>
        </w:rPr>
        <w:t xml:space="preserve"> Općine Stari Jankovci</w:t>
      </w:r>
      <w:r w:rsidRPr="002D1DC5">
        <w:rPr>
          <w:rFonts w:ascii="Cambria" w:hAnsi="Cambria" w:cs="Times New Roman"/>
          <w:lang w:val="hr-HR"/>
        </w:rPr>
        <w:t>.</w:t>
      </w:r>
    </w:p>
    <w:p w14:paraId="05CB5890" w14:textId="1167EA4D" w:rsidR="008B6A5C" w:rsidRPr="002D1DC5" w:rsidRDefault="008B6A5C" w:rsidP="008B6A5C">
      <w:pPr>
        <w:jc w:val="both"/>
        <w:rPr>
          <w:rFonts w:ascii="Cambria" w:hAnsi="Cambria" w:cs="Times New Roman"/>
          <w:lang w:val="hr-HR"/>
        </w:rPr>
      </w:pPr>
      <w:r w:rsidRPr="002D1DC5">
        <w:rPr>
          <w:rFonts w:ascii="Cambria" w:hAnsi="Cambria" w:cs="Times New Roman"/>
          <w:lang w:val="hr-HR"/>
        </w:rPr>
        <w:t>Uprav</w:t>
      </w:r>
      <w:r w:rsidR="00DF10B2" w:rsidRPr="002D1DC5">
        <w:rPr>
          <w:rFonts w:ascii="Cambria" w:hAnsi="Cambria" w:cs="Times New Roman"/>
          <w:lang w:val="hr-HR"/>
        </w:rPr>
        <w:t>itelj</w:t>
      </w:r>
      <w:r w:rsidRPr="002D1DC5">
        <w:rPr>
          <w:rFonts w:ascii="Cambria" w:hAnsi="Cambria" w:cs="Times New Roman"/>
          <w:lang w:val="hr-HR"/>
        </w:rPr>
        <w:t xml:space="preserve"> groblja duž</w:t>
      </w:r>
      <w:r w:rsidR="00DF10B2" w:rsidRPr="002D1DC5">
        <w:rPr>
          <w:rFonts w:ascii="Cambria" w:hAnsi="Cambria" w:cs="Times New Roman"/>
          <w:lang w:val="hr-HR"/>
        </w:rPr>
        <w:t xml:space="preserve">an </w:t>
      </w:r>
      <w:r w:rsidR="007400FD" w:rsidRPr="002D1DC5">
        <w:rPr>
          <w:rFonts w:ascii="Cambria" w:hAnsi="Cambria" w:cs="Times New Roman"/>
          <w:lang w:val="hr-HR"/>
        </w:rPr>
        <w:t xml:space="preserve">je </w:t>
      </w:r>
      <w:r w:rsidRPr="002D1DC5">
        <w:rPr>
          <w:rFonts w:ascii="Cambria" w:hAnsi="Cambria" w:cs="Times New Roman"/>
          <w:lang w:val="hr-HR"/>
        </w:rPr>
        <w:t>pravovremeno poduzimati odgovarajuće mjere radi izgradnje novih groblja te rekonstrukcije, preuređenja i proširenja postojećih groblja na području Općine Stari Jankovci.</w:t>
      </w:r>
    </w:p>
    <w:p w14:paraId="65112EED" w14:textId="4F9B72F3" w:rsidR="008B6A5C" w:rsidRPr="002D1DC5" w:rsidRDefault="008B6A5C" w:rsidP="008B6A5C">
      <w:pPr>
        <w:jc w:val="both"/>
        <w:rPr>
          <w:rFonts w:ascii="Cambria" w:hAnsi="Cambria" w:cs="Times New Roman"/>
          <w:bCs/>
          <w:lang w:val="hr-HR"/>
        </w:rPr>
      </w:pPr>
      <w:r w:rsidRPr="002D1DC5">
        <w:rPr>
          <w:rFonts w:ascii="Cambria" w:hAnsi="Cambria" w:cs="Times New Roman"/>
          <w:bCs/>
          <w:lang w:val="hr-HR"/>
        </w:rPr>
        <w:t>Određuju se Aleje za pokop hrvatskih branitelja iz Domovinskog rata kako slijedi:</w:t>
      </w:r>
    </w:p>
    <w:p w14:paraId="5F423727" w14:textId="77777777" w:rsidR="008B6A5C" w:rsidRPr="002D1DC5" w:rsidRDefault="008B6A5C" w:rsidP="008B6A5C">
      <w:pPr>
        <w:pStyle w:val="Bezproreda"/>
        <w:numPr>
          <w:ilvl w:val="0"/>
          <w:numId w:val="7"/>
        </w:numPr>
        <w:jc w:val="both"/>
        <w:rPr>
          <w:rFonts w:ascii="Cambria" w:hAnsi="Cambria"/>
          <w:sz w:val="24"/>
          <w:szCs w:val="24"/>
        </w:rPr>
      </w:pPr>
      <w:r w:rsidRPr="002D1DC5">
        <w:rPr>
          <w:rFonts w:ascii="Cambria" w:hAnsi="Cambria"/>
          <w:sz w:val="24"/>
          <w:szCs w:val="24"/>
        </w:rPr>
        <w:t>Novi Jankovci – dio polja 9 uz spomenik</w:t>
      </w:r>
    </w:p>
    <w:p w14:paraId="0A4AB314" w14:textId="77777777" w:rsidR="008B6A5C" w:rsidRPr="002D1DC5" w:rsidRDefault="008B6A5C" w:rsidP="008B6A5C">
      <w:pPr>
        <w:pStyle w:val="Bezproreda"/>
        <w:numPr>
          <w:ilvl w:val="0"/>
          <w:numId w:val="7"/>
        </w:numPr>
        <w:jc w:val="both"/>
        <w:rPr>
          <w:rFonts w:ascii="Cambria" w:hAnsi="Cambria"/>
          <w:sz w:val="24"/>
          <w:szCs w:val="24"/>
        </w:rPr>
      </w:pPr>
      <w:r w:rsidRPr="002D1DC5">
        <w:rPr>
          <w:rFonts w:ascii="Cambria" w:hAnsi="Cambria"/>
          <w:sz w:val="24"/>
          <w:szCs w:val="24"/>
        </w:rPr>
        <w:t>Slakovci – dio polja 3 – uz mjesto budućeg spomenika</w:t>
      </w:r>
    </w:p>
    <w:p w14:paraId="6EC4CCEC" w14:textId="77777777" w:rsidR="008B6A5C" w:rsidRPr="002D1DC5" w:rsidRDefault="008B6A5C" w:rsidP="008B6A5C">
      <w:pPr>
        <w:pStyle w:val="Bezproreda"/>
        <w:numPr>
          <w:ilvl w:val="0"/>
          <w:numId w:val="7"/>
        </w:numPr>
        <w:jc w:val="both"/>
        <w:rPr>
          <w:rFonts w:ascii="Cambria" w:hAnsi="Cambria"/>
          <w:sz w:val="24"/>
          <w:szCs w:val="24"/>
        </w:rPr>
      </w:pPr>
      <w:r w:rsidRPr="002D1DC5">
        <w:rPr>
          <w:rFonts w:ascii="Cambria" w:hAnsi="Cambria"/>
          <w:sz w:val="24"/>
          <w:szCs w:val="24"/>
        </w:rPr>
        <w:t xml:space="preserve">Srijemske Laze – iza mrtvačnice dio polja 1 </w:t>
      </w:r>
    </w:p>
    <w:p w14:paraId="0EF65E97" w14:textId="77777777" w:rsidR="008B6A5C" w:rsidRPr="002D1DC5" w:rsidRDefault="008B6A5C" w:rsidP="008B6A5C">
      <w:pPr>
        <w:pStyle w:val="Bezproreda"/>
        <w:numPr>
          <w:ilvl w:val="0"/>
          <w:numId w:val="7"/>
        </w:numPr>
        <w:jc w:val="both"/>
        <w:rPr>
          <w:rFonts w:ascii="Cambria" w:hAnsi="Cambria"/>
          <w:sz w:val="24"/>
          <w:szCs w:val="24"/>
        </w:rPr>
      </w:pPr>
      <w:proofErr w:type="spellStart"/>
      <w:r w:rsidRPr="002D1DC5">
        <w:rPr>
          <w:rFonts w:ascii="Cambria" w:hAnsi="Cambria"/>
          <w:sz w:val="24"/>
          <w:szCs w:val="24"/>
        </w:rPr>
        <w:t>Orolik</w:t>
      </w:r>
      <w:proofErr w:type="spellEnd"/>
      <w:r w:rsidRPr="002D1DC5">
        <w:rPr>
          <w:rFonts w:ascii="Cambria" w:hAnsi="Cambria"/>
          <w:sz w:val="24"/>
          <w:szCs w:val="24"/>
        </w:rPr>
        <w:t xml:space="preserve"> – pravoslavno groblje – uz stazu dio polja 2</w:t>
      </w:r>
    </w:p>
    <w:p w14:paraId="1C978D37" w14:textId="77777777" w:rsidR="008B6A5C" w:rsidRPr="002D1DC5" w:rsidRDefault="008B6A5C" w:rsidP="008B6A5C">
      <w:pPr>
        <w:pStyle w:val="Bezproreda"/>
        <w:numPr>
          <w:ilvl w:val="0"/>
          <w:numId w:val="7"/>
        </w:numPr>
        <w:jc w:val="both"/>
        <w:rPr>
          <w:rFonts w:ascii="Cambria" w:hAnsi="Cambria"/>
          <w:sz w:val="24"/>
          <w:szCs w:val="24"/>
        </w:rPr>
      </w:pPr>
      <w:proofErr w:type="spellStart"/>
      <w:r w:rsidRPr="002D1DC5">
        <w:rPr>
          <w:rFonts w:ascii="Cambria" w:hAnsi="Cambria"/>
          <w:sz w:val="24"/>
          <w:szCs w:val="24"/>
        </w:rPr>
        <w:t>Orolik</w:t>
      </w:r>
      <w:proofErr w:type="spellEnd"/>
      <w:r w:rsidRPr="002D1DC5">
        <w:rPr>
          <w:rFonts w:ascii="Cambria" w:hAnsi="Cambria"/>
          <w:sz w:val="24"/>
          <w:szCs w:val="24"/>
        </w:rPr>
        <w:t xml:space="preserve">  – katoličko groblje uz polje 1 – uz centralnu stazu prema križu</w:t>
      </w:r>
    </w:p>
    <w:p w14:paraId="7D113FF5" w14:textId="77777777" w:rsidR="008B6A5C" w:rsidRPr="002D1DC5" w:rsidRDefault="008B6A5C" w:rsidP="008B6A5C">
      <w:pPr>
        <w:pStyle w:val="Bezproreda"/>
        <w:numPr>
          <w:ilvl w:val="0"/>
          <w:numId w:val="7"/>
        </w:numPr>
        <w:jc w:val="both"/>
        <w:rPr>
          <w:rFonts w:ascii="Cambria" w:hAnsi="Cambria"/>
          <w:sz w:val="24"/>
          <w:szCs w:val="24"/>
        </w:rPr>
      </w:pPr>
      <w:r w:rsidRPr="002D1DC5">
        <w:rPr>
          <w:rFonts w:ascii="Cambria" w:hAnsi="Cambria"/>
          <w:bCs/>
          <w:sz w:val="24"/>
          <w:szCs w:val="24"/>
        </w:rPr>
        <w:t>Stari Jankovci – dio polja 4, uz mrtvačnicu prema spomeniku.</w:t>
      </w:r>
    </w:p>
    <w:p w14:paraId="19CF9710" w14:textId="77777777" w:rsidR="008B6A5C" w:rsidRPr="002D1DC5" w:rsidRDefault="008B6A5C" w:rsidP="008B6A5C">
      <w:pPr>
        <w:jc w:val="both"/>
        <w:rPr>
          <w:rFonts w:ascii="Cambria" w:hAnsi="Cambria" w:cs="Times New Roman"/>
          <w:lang w:val="hr-HR"/>
        </w:rPr>
      </w:pPr>
    </w:p>
    <w:p w14:paraId="4BE2FA6F" w14:textId="1C9659F9" w:rsidR="008B6A5C" w:rsidRPr="002D1DC5" w:rsidRDefault="008B6A5C" w:rsidP="008B6A5C">
      <w:pPr>
        <w:jc w:val="center"/>
        <w:rPr>
          <w:rFonts w:ascii="Cambria" w:hAnsi="Cambria" w:cs="Times New Roman"/>
          <w:b/>
          <w:bCs/>
          <w:lang w:val="hr-HR"/>
        </w:rPr>
      </w:pPr>
      <w:r w:rsidRPr="002D1DC5">
        <w:rPr>
          <w:rFonts w:ascii="Cambria" w:hAnsi="Cambria" w:cs="Times New Roman"/>
          <w:b/>
          <w:bCs/>
          <w:lang w:val="hr-HR"/>
        </w:rPr>
        <w:t xml:space="preserve">Članak </w:t>
      </w:r>
      <w:r w:rsidR="00176259" w:rsidRPr="002D1DC5">
        <w:rPr>
          <w:rFonts w:ascii="Cambria" w:hAnsi="Cambria" w:cs="Times New Roman"/>
          <w:b/>
          <w:bCs/>
          <w:lang w:val="hr-HR"/>
        </w:rPr>
        <w:t>3</w:t>
      </w:r>
      <w:r w:rsidR="00AA72CF">
        <w:rPr>
          <w:rFonts w:ascii="Cambria" w:hAnsi="Cambria" w:cs="Times New Roman"/>
          <w:b/>
          <w:bCs/>
          <w:lang w:val="hr-HR"/>
        </w:rPr>
        <w:t>2</w:t>
      </w:r>
      <w:r w:rsidRPr="002D1DC5">
        <w:rPr>
          <w:rFonts w:ascii="Cambria" w:hAnsi="Cambria" w:cs="Times New Roman"/>
          <w:b/>
          <w:bCs/>
          <w:lang w:val="hr-HR"/>
        </w:rPr>
        <w:t>.</w:t>
      </w:r>
    </w:p>
    <w:p w14:paraId="5DAE41F3" w14:textId="0344FAD1" w:rsidR="008B6A5C" w:rsidRPr="002D1DC5" w:rsidRDefault="008B6A5C" w:rsidP="007400FD">
      <w:pPr>
        <w:jc w:val="both"/>
        <w:rPr>
          <w:rFonts w:ascii="Cambria" w:hAnsi="Cambria" w:cs="Times New Roman"/>
          <w:lang w:val="hr-HR"/>
        </w:rPr>
      </w:pPr>
      <w:r w:rsidRPr="002D1DC5">
        <w:rPr>
          <w:rFonts w:ascii="Cambria" w:hAnsi="Cambria" w:cs="Times New Roman"/>
          <w:lang w:val="hr-HR"/>
        </w:rPr>
        <w:t>Uprav</w:t>
      </w:r>
      <w:r w:rsidR="00DF10B2" w:rsidRPr="002D1DC5">
        <w:rPr>
          <w:rFonts w:ascii="Cambria" w:hAnsi="Cambria" w:cs="Times New Roman"/>
          <w:lang w:val="hr-HR"/>
        </w:rPr>
        <w:t>itelj</w:t>
      </w:r>
      <w:r w:rsidRPr="002D1DC5">
        <w:rPr>
          <w:rFonts w:ascii="Cambria" w:hAnsi="Cambria" w:cs="Times New Roman"/>
          <w:lang w:val="hr-HR"/>
        </w:rPr>
        <w:t xml:space="preserve"> groblja duž</w:t>
      </w:r>
      <w:r w:rsidR="00DF10B2" w:rsidRPr="002D1DC5">
        <w:rPr>
          <w:rFonts w:ascii="Cambria" w:hAnsi="Cambria" w:cs="Times New Roman"/>
          <w:lang w:val="hr-HR"/>
        </w:rPr>
        <w:t>an</w:t>
      </w:r>
      <w:r w:rsidRPr="002D1DC5">
        <w:rPr>
          <w:rFonts w:ascii="Cambria" w:hAnsi="Cambria" w:cs="Times New Roman"/>
          <w:lang w:val="hr-HR"/>
        </w:rPr>
        <w:t xml:space="preserve"> je voditi </w:t>
      </w:r>
      <w:r w:rsidR="00CE2642" w:rsidRPr="002D1DC5">
        <w:rPr>
          <w:rFonts w:ascii="Cambria" w:hAnsi="Cambria" w:cs="Times New Roman"/>
          <w:lang w:val="hr-HR"/>
        </w:rPr>
        <w:t>g</w:t>
      </w:r>
      <w:r w:rsidRPr="002D1DC5">
        <w:rPr>
          <w:rFonts w:ascii="Cambria" w:hAnsi="Cambria" w:cs="Times New Roman"/>
          <w:lang w:val="hr-HR"/>
        </w:rPr>
        <w:t xml:space="preserve">robni očevidnik o ukopu svih umrlih osoba na </w:t>
      </w:r>
      <w:r w:rsidR="00031696" w:rsidRPr="002D1DC5">
        <w:rPr>
          <w:rFonts w:ascii="Cambria" w:hAnsi="Cambria" w:cs="Times New Roman"/>
          <w:lang w:val="hr-HR"/>
        </w:rPr>
        <w:t xml:space="preserve">području </w:t>
      </w:r>
      <w:r w:rsidRPr="002D1DC5">
        <w:rPr>
          <w:rFonts w:ascii="Cambria" w:hAnsi="Cambria" w:cs="Times New Roman"/>
          <w:lang w:val="hr-HR"/>
        </w:rPr>
        <w:t xml:space="preserve">Općine Stari Jankovci koji sadrži podatke o grobnicama, grobovima i grobovima za urne, Korisnicima grobova i grobnica osobama koje imaju pravo ukopa, svim promjenama i uzroku smrti. </w:t>
      </w:r>
    </w:p>
    <w:p w14:paraId="0124E804" w14:textId="4C087653" w:rsidR="008B6A5C" w:rsidRPr="002D1DC5" w:rsidRDefault="008B6A5C" w:rsidP="007400FD">
      <w:pPr>
        <w:jc w:val="both"/>
        <w:rPr>
          <w:rFonts w:ascii="Cambria" w:hAnsi="Cambria" w:cs="Times New Roman"/>
          <w:lang w:val="hr-HR"/>
        </w:rPr>
      </w:pPr>
      <w:r w:rsidRPr="002D1DC5">
        <w:rPr>
          <w:rFonts w:ascii="Cambria" w:hAnsi="Cambria" w:cs="Times New Roman"/>
          <w:lang w:val="hr-HR"/>
        </w:rPr>
        <w:t xml:space="preserve">Sastavni dio Grobnog očevidnika iz stavka 1. ovoga članka je položajni plan grobnih mjesta i grobnica. </w:t>
      </w:r>
    </w:p>
    <w:p w14:paraId="7FE581AB" w14:textId="659EFD54" w:rsidR="008B6A5C" w:rsidRPr="002D1DC5" w:rsidRDefault="008B6A5C" w:rsidP="007400FD">
      <w:pPr>
        <w:jc w:val="both"/>
        <w:rPr>
          <w:rFonts w:ascii="Cambria" w:hAnsi="Cambria" w:cs="Times New Roman"/>
          <w:color w:val="000000" w:themeColor="text1"/>
          <w:lang w:val="hr-HR"/>
        </w:rPr>
      </w:pPr>
      <w:r w:rsidRPr="002D1DC5">
        <w:rPr>
          <w:rFonts w:ascii="Cambria" w:hAnsi="Cambria" w:cs="Times New Roman"/>
          <w:color w:val="000000" w:themeColor="text1"/>
          <w:lang w:val="hr-HR"/>
        </w:rPr>
        <w:t>Uprav</w:t>
      </w:r>
      <w:r w:rsidR="00DF10B2" w:rsidRPr="002D1DC5">
        <w:rPr>
          <w:rFonts w:ascii="Cambria" w:hAnsi="Cambria" w:cs="Times New Roman"/>
          <w:color w:val="000000" w:themeColor="text1"/>
          <w:lang w:val="hr-HR"/>
        </w:rPr>
        <w:t>itelj</w:t>
      </w:r>
      <w:r w:rsidRPr="002D1DC5">
        <w:rPr>
          <w:rFonts w:ascii="Cambria" w:hAnsi="Cambria" w:cs="Times New Roman"/>
          <w:color w:val="000000" w:themeColor="text1"/>
          <w:lang w:val="hr-HR"/>
        </w:rPr>
        <w:t xml:space="preserve"> groblja duž</w:t>
      </w:r>
      <w:r w:rsidR="00DF10B2" w:rsidRPr="002D1DC5">
        <w:rPr>
          <w:rFonts w:ascii="Cambria" w:hAnsi="Cambria" w:cs="Times New Roman"/>
          <w:color w:val="000000" w:themeColor="text1"/>
          <w:lang w:val="hr-HR"/>
        </w:rPr>
        <w:t>an</w:t>
      </w:r>
      <w:r w:rsidRPr="002D1DC5">
        <w:rPr>
          <w:rFonts w:ascii="Cambria" w:hAnsi="Cambria" w:cs="Times New Roman"/>
          <w:color w:val="000000" w:themeColor="text1"/>
          <w:lang w:val="hr-HR"/>
        </w:rPr>
        <w:t xml:space="preserve"> je voditi i Registar umrlih osoba. </w:t>
      </w:r>
    </w:p>
    <w:p w14:paraId="22AC815F" w14:textId="6F57FD66" w:rsidR="008B6A5C" w:rsidRPr="002D1DC5" w:rsidRDefault="008B6A5C" w:rsidP="007400FD">
      <w:pPr>
        <w:jc w:val="both"/>
        <w:rPr>
          <w:rFonts w:ascii="Cambria" w:hAnsi="Cambria" w:cs="Times New Roman"/>
          <w:lang w:val="hr-HR"/>
        </w:rPr>
      </w:pPr>
      <w:r w:rsidRPr="002D1DC5">
        <w:rPr>
          <w:rFonts w:ascii="Cambria" w:hAnsi="Cambria" w:cs="Times New Roman"/>
          <w:lang w:val="hr-HR"/>
        </w:rPr>
        <w:t>Osoba koja smatra da je</w:t>
      </w:r>
      <w:r w:rsidR="00031696" w:rsidRPr="002D1DC5">
        <w:rPr>
          <w:rFonts w:ascii="Cambria" w:hAnsi="Cambria" w:cs="Times New Roman"/>
          <w:lang w:val="hr-HR"/>
        </w:rPr>
        <w:t xml:space="preserve"> K</w:t>
      </w:r>
      <w:r w:rsidRPr="002D1DC5">
        <w:rPr>
          <w:rFonts w:ascii="Cambria" w:hAnsi="Cambria" w:cs="Times New Roman"/>
          <w:lang w:val="hr-HR"/>
        </w:rPr>
        <w:t>orisnik grobnog mjesta, a nije upisana u grobni očevidnik, može zatražiti upis na temelju valjanog pravnog akta.</w:t>
      </w:r>
    </w:p>
    <w:p w14:paraId="4EEBEF74" w14:textId="77777777" w:rsidR="008B6A5C" w:rsidRPr="002D1DC5" w:rsidRDefault="008B6A5C" w:rsidP="008B6A5C">
      <w:pPr>
        <w:jc w:val="center"/>
        <w:rPr>
          <w:rFonts w:ascii="Cambria" w:hAnsi="Cambria" w:cs="Times New Roman"/>
          <w:lang w:val="hr-HR"/>
        </w:rPr>
      </w:pPr>
    </w:p>
    <w:p w14:paraId="4C4E1C17" w14:textId="1B95EE50" w:rsidR="008B6A5C" w:rsidRPr="002D1DC5" w:rsidRDefault="008B6A5C" w:rsidP="008B6A5C">
      <w:pPr>
        <w:jc w:val="center"/>
        <w:rPr>
          <w:rFonts w:ascii="Cambria" w:hAnsi="Cambria" w:cs="Times New Roman"/>
          <w:b/>
          <w:bCs/>
          <w:lang w:val="hr-HR"/>
        </w:rPr>
      </w:pPr>
      <w:r w:rsidRPr="002D1DC5">
        <w:rPr>
          <w:rFonts w:ascii="Cambria" w:hAnsi="Cambria" w:cs="Times New Roman"/>
          <w:b/>
          <w:bCs/>
          <w:lang w:val="hr-HR"/>
        </w:rPr>
        <w:t xml:space="preserve">Članak </w:t>
      </w:r>
      <w:r w:rsidR="00AA72CF">
        <w:rPr>
          <w:rFonts w:ascii="Cambria" w:hAnsi="Cambria" w:cs="Times New Roman"/>
          <w:b/>
          <w:bCs/>
          <w:lang w:val="hr-HR"/>
        </w:rPr>
        <w:t>33</w:t>
      </w:r>
      <w:r w:rsidRPr="002D1DC5">
        <w:rPr>
          <w:rFonts w:ascii="Cambria" w:hAnsi="Cambria" w:cs="Times New Roman"/>
          <w:b/>
          <w:bCs/>
          <w:lang w:val="hr-HR"/>
        </w:rPr>
        <w:t>.</w:t>
      </w:r>
    </w:p>
    <w:p w14:paraId="6B988E39" w14:textId="5C57960C" w:rsidR="008B6A5C" w:rsidRPr="002D1DC5" w:rsidRDefault="008B6A5C" w:rsidP="00031696">
      <w:pPr>
        <w:jc w:val="both"/>
        <w:rPr>
          <w:rFonts w:ascii="Cambria" w:hAnsi="Cambria" w:cs="Times New Roman"/>
          <w:lang w:val="hr-HR"/>
        </w:rPr>
      </w:pPr>
      <w:r w:rsidRPr="002D1DC5">
        <w:rPr>
          <w:rFonts w:ascii="Cambria" w:hAnsi="Cambria" w:cs="Times New Roman"/>
          <w:lang w:val="hr-HR"/>
        </w:rPr>
        <w:t>Grobni očevidnik i Registar umrlih osoba trajno se čuvaju, a nadzor nad njihovim vođenjem provodi komunalni redar</w:t>
      </w:r>
      <w:r w:rsidR="00DF10B2" w:rsidRPr="002D1DC5">
        <w:rPr>
          <w:rFonts w:ascii="Cambria" w:hAnsi="Cambria" w:cs="Times New Roman"/>
          <w:lang w:val="hr-HR"/>
        </w:rPr>
        <w:t xml:space="preserve"> Općine Stari Jankovci</w:t>
      </w:r>
      <w:r w:rsidRPr="002D1DC5">
        <w:rPr>
          <w:rFonts w:ascii="Cambria" w:hAnsi="Cambria" w:cs="Times New Roman"/>
          <w:lang w:val="hr-HR"/>
        </w:rPr>
        <w:t>.</w:t>
      </w:r>
    </w:p>
    <w:p w14:paraId="625B77FE" w14:textId="6552B5F5" w:rsidR="00E42C6C" w:rsidRPr="002D1DC5" w:rsidRDefault="008B6A5C" w:rsidP="008B6A5C">
      <w:pPr>
        <w:jc w:val="both"/>
        <w:rPr>
          <w:rFonts w:ascii="Cambria" w:hAnsi="Cambria" w:cs="Times New Roman"/>
          <w:lang w:val="hr-HR"/>
        </w:rPr>
      </w:pPr>
      <w:r w:rsidRPr="002D1DC5">
        <w:rPr>
          <w:rFonts w:ascii="Cambria" w:hAnsi="Cambria" w:cs="Times New Roman"/>
          <w:lang w:val="hr-HR"/>
        </w:rPr>
        <w:t>Nadzor nad radom Uprav</w:t>
      </w:r>
      <w:r w:rsidR="00DF10B2" w:rsidRPr="002D1DC5">
        <w:rPr>
          <w:rFonts w:ascii="Cambria" w:hAnsi="Cambria" w:cs="Times New Roman"/>
          <w:lang w:val="hr-HR"/>
        </w:rPr>
        <w:t>itelja</w:t>
      </w:r>
      <w:r w:rsidRPr="002D1DC5">
        <w:rPr>
          <w:rFonts w:ascii="Cambria" w:hAnsi="Cambria" w:cs="Times New Roman"/>
          <w:lang w:val="hr-HR"/>
        </w:rPr>
        <w:t xml:space="preserve"> groblja u provođenju odredaba ove Odluke obavlja komunalni redar Općine Stari Jankovci.</w:t>
      </w:r>
    </w:p>
    <w:p w14:paraId="00A61A3A" w14:textId="77777777" w:rsidR="00185DC1" w:rsidRPr="002D1DC5" w:rsidRDefault="00185DC1">
      <w:pPr>
        <w:rPr>
          <w:rFonts w:ascii="Cambria" w:hAnsi="Cambria" w:cs="Times New Roman"/>
          <w:color w:val="000000" w:themeColor="text1"/>
          <w:lang w:val="hr-HR"/>
        </w:rPr>
      </w:pPr>
    </w:p>
    <w:p w14:paraId="04DF8671" w14:textId="77777777" w:rsidR="00AA72CF" w:rsidRDefault="00AA72CF" w:rsidP="00934D0F">
      <w:pPr>
        <w:shd w:val="clear" w:color="auto" w:fill="FFFFFF"/>
        <w:jc w:val="both"/>
        <w:rPr>
          <w:rFonts w:ascii="Cambria" w:hAnsi="Cambria" w:cs="Times New Roman"/>
          <w:b/>
          <w:bCs/>
          <w:color w:val="000000" w:themeColor="text1"/>
          <w:shd w:val="clear" w:color="auto" w:fill="FFFFFF"/>
          <w:lang w:val="hr-HR"/>
        </w:rPr>
      </w:pPr>
    </w:p>
    <w:p w14:paraId="12D2AFA1" w14:textId="311B718A" w:rsidR="00A202FE" w:rsidRPr="002D1DC5" w:rsidRDefault="00A202FE" w:rsidP="00934D0F">
      <w:pPr>
        <w:shd w:val="clear" w:color="auto" w:fill="FFFFFF"/>
        <w:jc w:val="both"/>
        <w:rPr>
          <w:rFonts w:ascii="Cambria" w:hAnsi="Cambria" w:cs="Times New Roman"/>
          <w:b/>
          <w:bCs/>
          <w:color w:val="000000" w:themeColor="text1"/>
          <w:shd w:val="clear" w:color="auto" w:fill="FFFFFF"/>
          <w:lang w:val="hr-HR"/>
        </w:rPr>
      </w:pPr>
      <w:r w:rsidRPr="002D1DC5">
        <w:rPr>
          <w:rFonts w:ascii="Cambria" w:hAnsi="Cambria" w:cs="Times New Roman"/>
          <w:b/>
          <w:bCs/>
          <w:color w:val="000000" w:themeColor="text1"/>
          <w:shd w:val="clear" w:color="auto" w:fill="FFFFFF"/>
          <w:lang w:val="hr-HR"/>
        </w:rPr>
        <w:t xml:space="preserve">X. </w:t>
      </w:r>
      <w:r w:rsidR="00E71D0A" w:rsidRPr="002D1DC5">
        <w:rPr>
          <w:rFonts w:ascii="Cambria" w:hAnsi="Cambria" w:cs="Times New Roman"/>
          <w:b/>
          <w:bCs/>
          <w:color w:val="000000" w:themeColor="text1"/>
          <w:shd w:val="clear" w:color="auto" w:fill="FFFFFF"/>
          <w:lang w:val="hr-HR"/>
        </w:rPr>
        <w:t xml:space="preserve">UVJETI, NAČIN I MJESTO </w:t>
      </w:r>
      <w:r w:rsidRPr="002D1DC5">
        <w:rPr>
          <w:rFonts w:ascii="Cambria" w:hAnsi="Cambria" w:cs="Times New Roman"/>
          <w:b/>
          <w:bCs/>
          <w:color w:val="000000" w:themeColor="text1"/>
          <w:shd w:val="clear" w:color="auto" w:fill="FFFFFF"/>
          <w:lang w:val="hr-HR"/>
        </w:rPr>
        <w:t>PROSIPANJ</w:t>
      </w:r>
      <w:r w:rsidR="00E71D0A" w:rsidRPr="002D1DC5">
        <w:rPr>
          <w:rFonts w:ascii="Cambria" w:hAnsi="Cambria" w:cs="Times New Roman"/>
          <w:b/>
          <w:bCs/>
          <w:color w:val="000000" w:themeColor="text1"/>
          <w:shd w:val="clear" w:color="auto" w:fill="FFFFFF"/>
          <w:lang w:val="hr-HR"/>
        </w:rPr>
        <w:t>A</w:t>
      </w:r>
      <w:r w:rsidRPr="002D1DC5">
        <w:rPr>
          <w:rFonts w:ascii="Cambria" w:hAnsi="Cambria" w:cs="Times New Roman"/>
          <w:b/>
          <w:bCs/>
          <w:color w:val="000000" w:themeColor="text1"/>
          <w:shd w:val="clear" w:color="auto" w:fill="FFFFFF"/>
          <w:lang w:val="hr-HR"/>
        </w:rPr>
        <w:t xml:space="preserve"> KREMIRANIH POSMRTNIH OSTATAKA UMRLE OSOBE</w:t>
      </w:r>
    </w:p>
    <w:p w14:paraId="37A85FEC" w14:textId="77777777" w:rsidR="00A202FE" w:rsidRPr="002D1DC5" w:rsidRDefault="00A202FE" w:rsidP="00A202FE">
      <w:pPr>
        <w:shd w:val="clear" w:color="auto" w:fill="FFFFFF"/>
        <w:jc w:val="both"/>
        <w:rPr>
          <w:rFonts w:ascii="Cambria" w:hAnsi="Cambria" w:cs="Times New Roman"/>
          <w:color w:val="231F20"/>
          <w:shd w:val="clear" w:color="auto" w:fill="FFFFFF"/>
          <w:lang w:val="hr-HR"/>
        </w:rPr>
      </w:pPr>
    </w:p>
    <w:p w14:paraId="047FDE17" w14:textId="2BC71A97" w:rsidR="00A202FE" w:rsidRPr="002D1DC5" w:rsidRDefault="00A202FE" w:rsidP="00185DC1">
      <w:pPr>
        <w:shd w:val="clear" w:color="auto" w:fill="FFFFFF"/>
        <w:jc w:val="center"/>
        <w:rPr>
          <w:rFonts w:ascii="Cambria" w:hAnsi="Cambria" w:cs="Times New Roman"/>
          <w:b/>
          <w:bCs/>
          <w:color w:val="231F20"/>
          <w:shd w:val="clear" w:color="auto" w:fill="FFFFFF"/>
          <w:lang w:val="hr-HR"/>
        </w:rPr>
      </w:pPr>
      <w:r w:rsidRPr="002D1DC5">
        <w:rPr>
          <w:rFonts w:ascii="Cambria" w:hAnsi="Cambria" w:cs="Times New Roman"/>
          <w:b/>
          <w:bCs/>
          <w:color w:val="231F20"/>
          <w:shd w:val="clear" w:color="auto" w:fill="FFFFFF"/>
          <w:lang w:val="hr-HR"/>
        </w:rPr>
        <w:t xml:space="preserve">Članak </w:t>
      </w:r>
      <w:r w:rsidR="00AA72CF">
        <w:rPr>
          <w:rFonts w:ascii="Cambria" w:hAnsi="Cambria" w:cs="Times New Roman"/>
          <w:b/>
          <w:bCs/>
          <w:color w:val="231F20"/>
          <w:shd w:val="clear" w:color="auto" w:fill="FFFFFF"/>
          <w:lang w:val="hr-HR"/>
        </w:rPr>
        <w:t>3</w:t>
      </w:r>
      <w:r w:rsidR="00185DC1" w:rsidRPr="002D1DC5">
        <w:rPr>
          <w:rFonts w:ascii="Cambria" w:hAnsi="Cambria" w:cs="Times New Roman"/>
          <w:b/>
          <w:bCs/>
          <w:color w:val="231F20"/>
          <w:shd w:val="clear" w:color="auto" w:fill="FFFFFF"/>
          <w:lang w:val="hr-HR"/>
        </w:rPr>
        <w:t>4</w:t>
      </w:r>
      <w:r w:rsidRPr="002D1DC5">
        <w:rPr>
          <w:rFonts w:ascii="Cambria" w:hAnsi="Cambria" w:cs="Times New Roman"/>
          <w:b/>
          <w:bCs/>
          <w:color w:val="231F20"/>
          <w:shd w:val="clear" w:color="auto" w:fill="FFFFFF"/>
          <w:lang w:val="hr-HR"/>
        </w:rPr>
        <w:t>.</w:t>
      </w:r>
    </w:p>
    <w:p w14:paraId="3877C35D" w14:textId="5A564699" w:rsidR="00A202FE" w:rsidRPr="002D1DC5" w:rsidRDefault="00A202FE" w:rsidP="00777160">
      <w:pPr>
        <w:jc w:val="both"/>
        <w:rPr>
          <w:rFonts w:ascii="Cambria" w:eastAsia="Calibri" w:hAnsi="Cambria" w:cs="Times New Roman"/>
          <w:shd w:val="clear" w:color="auto" w:fill="FFFFFF"/>
          <w:lang w:val="hr-HR"/>
        </w:rPr>
      </w:pPr>
      <w:r w:rsidRPr="002D1DC5">
        <w:rPr>
          <w:rFonts w:ascii="Cambria" w:eastAsia="Calibri" w:hAnsi="Cambria" w:cs="Times New Roman"/>
          <w:shd w:val="clear" w:color="auto" w:fill="FFFFFF"/>
          <w:lang w:val="hr-HR"/>
        </w:rPr>
        <w:t>Kremirane posmrtne ostatke tijela umrle osobe dopušteno je prosipati na posebno određenom mjestu za prosipanje pepela, unutar groblja.</w:t>
      </w:r>
    </w:p>
    <w:p w14:paraId="658EAAAA" w14:textId="54AE4CC6" w:rsidR="00A202FE" w:rsidRPr="002D1DC5" w:rsidRDefault="00A202FE" w:rsidP="00A202FE">
      <w:pPr>
        <w:jc w:val="both"/>
        <w:rPr>
          <w:rFonts w:ascii="Cambria" w:eastAsia="Calibri" w:hAnsi="Cambria" w:cs="Times New Roman"/>
          <w:shd w:val="clear" w:color="auto" w:fill="FFFFFF"/>
          <w:lang w:val="hr-HR"/>
        </w:rPr>
      </w:pPr>
      <w:r w:rsidRPr="002D1DC5">
        <w:rPr>
          <w:rFonts w:ascii="Cambria" w:eastAsia="Calibri" w:hAnsi="Cambria" w:cs="Times New Roman"/>
          <w:shd w:val="clear" w:color="auto" w:fill="FFFFFF"/>
          <w:lang w:val="hr-HR"/>
        </w:rPr>
        <w:t>Na zahtjev korisnika, Upravitelj groblja će odlučiti o danu i vremenu prosipanja pepela i eventualnoj ceremoniji koji predlaže Korisnik.</w:t>
      </w:r>
    </w:p>
    <w:p w14:paraId="060CFF6B" w14:textId="77777777" w:rsidR="00AA72CF" w:rsidRDefault="00AA72CF">
      <w:pPr>
        <w:rPr>
          <w:rFonts w:ascii="Cambria" w:hAnsi="Cambria" w:cs="Times New Roman"/>
          <w:lang w:val="hr-HR"/>
        </w:rPr>
      </w:pPr>
    </w:p>
    <w:p w14:paraId="796C3302" w14:textId="77777777" w:rsidR="00AA72CF" w:rsidRDefault="00AA72CF">
      <w:pPr>
        <w:rPr>
          <w:rFonts w:ascii="Cambria" w:hAnsi="Cambria" w:cs="Times New Roman"/>
          <w:lang w:val="hr-HR"/>
        </w:rPr>
      </w:pPr>
    </w:p>
    <w:p w14:paraId="58964A4E" w14:textId="77777777" w:rsidR="00CA3351" w:rsidRDefault="00CA3351">
      <w:pPr>
        <w:rPr>
          <w:rFonts w:ascii="Cambria" w:hAnsi="Cambria" w:cs="Times New Roman"/>
          <w:lang w:val="hr-HR"/>
        </w:rPr>
      </w:pPr>
    </w:p>
    <w:p w14:paraId="15F7BC2F" w14:textId="38206E05" w:rsidR="00A202FE" w:rsidRPr="002D1DC5" w:rsidRDefault="00E42C6C" w:rsidP="00934D0F">
      <w:pPr>
        <w:jc w:val="both"/>
        <w:rPr>
          <w:rFonts w:ascii="Cambria" w:hAnsi="Cambria" w:cs="Times New Roman"/>
          <w:b/>
          <w:bCs/>
          <w:lang w:val="hr-HR"/>
        </w:rPr>
      </w:pPr>
      <w:r w:rsidRPr="002D1DC5">
        <w:rPr>
          <w:rFonts w:ascii="Cambria" w:hAnsi="Cambria" w:cs="Times New Roman"/>
          <w:b/>
          <w:bCs/>
          <w:lang w:val="hr-HR"/>
        </w:rPr>
        <w:t>XI.</w:t>
      </w:r>
      <w:r w:rsidR="00A202FE" w:rsidRPr="002D1DC5">
        <w:rPr>
          <w:rFonts w:ascii="Cambria" w:hAnsi="Cambria" w:cs="Times New Roman"/>
          <w:b/>
          <w:bCs/>
          <w:lang w:val="hr-HR"/>
        </w:rPr>
        <w:t xml:space="preserve"> </w:t>
      </w:r>
      <w:r w:rsidR="00E71D0A" w:rsidRPr="002D1DC5">
        <w:rPr>
          <w:rFonts w:ascii="Cambria" w:hAnsi="Cambria" w:cs="Times New Roman"/>
          <w:b/>
          <w:bCs/>
          <w:lang w:val="hr-HR"/>
        </w:rPr>
        <w:t xml:space="preserve">UVJETI I MJERILA ZA PLAĆANJE </w:t>
      </w:r>
      <w:r w:rsidR="00A202FE" w:rsidRPr="002D1DC5">
        <w:rPr>
          <w:rFonts w:ascii="Cambria" w:hAnsi="Cambria" w:cs="Times New Roman"/>
          <w:b/>
          <w:bCs/>
          <w:lang w:val="hr-HR"/>
        </w:rPr>
        <w:t xml:space="preserve"> NAKNAD</w:t>
      </w:r>
      <w:r w:rsidR="00E71D0A" w:rsidRPr="002D1DC5">
        <w:rPr>
          <w:rFonts w:ascii="Cambria" w:hAnsi="Cambria" w:cs="Times New Roman"/>
          <w:b/>
          <w:bCs/>
          <w:lang w:val="hr-HR"/>
        </w:rPr>
        <w:t>E</w:t>
      </w:r>
      <w:r w:rsidR="00A202FE" w:rsidRPr="002D1DC5">
        <w:rPr>
          <w:rFonts w:ascii="Cambria" w:hAnsi="Cambria" w:cs="Times New Roman"/>
          <w:b/>
          <w:bCs/>
          <w:lang w:val="hr-HR"/>
        </w:rPr>
        <w:t xml:space="preserve"> </w:t>
      </w:r>
      <w:r w:rsidR="00E71D0A" w:rsidRPr="002D1DC5">
        <w:rPr>
          <w:rFonts w:ascii="Cambria" w:hAnsi="Cambria" w:cs="Times New Roman"/>
          <w:b/>
          <w:bCs/>
          <w:lang w:val="hr-HR"/>
        </w:rPr>
        <w:t>PRI</w:t>
      </w:r>
      <w:r w:rsidR="00A202FE" w:rsidRPr="002D1DC5">
        <w:rPr>
          <w:rFonts w:ascii="Cambria" w:hAnsi="Cambria" w:cs="Times New Roman"/>
          <w:b/>
          <w:bCs/>
          <w:lang w:val="hr-HR"/>
        </w:rPr>
        <w:t xml:space="preserve"> DODJEL</w:t>
      </w:r>
      <w:r w:rsidR="00E71D0A" w:rsidRPr="002D1DC5">
        <w:rPr>
          <w:rFonts w:ascii="Cambria" w:hAnsi="Cambria" w:cs="Times New Roman"/>
          <w:b/>
          <w:bCs/>
          <w:lang w:val="hr-HR"/>
        </w:rPr>
        <w:t>I</w:t>
      </w:r>
      <w:r w:rsidR="00A202FE" w:rsidRPr="002D1DC5">
        <w:rPr>
          <w:rFonts w:ascii="Cambria" w:hAnsi="Cambria" w:cs="Times New Roman"/>
          <w:b/>
          <w:bCs/>
          <w:lang w:val="hr-HR"/>
        </w:rPr>
        <w:t xml:space="preserve"> GROBNOG MJESTA </w:t>
      </w:r>
      <w:r w:rsidR="00E71D0A" w:rsidRPr="002D1DC5">
        <w:rPr>
          <w:rFonts w:ascii="Cambria" w:hAnsi="Cambria" w:cs="Times New Roman"/>
          <w:b/>
          <w:bCs/>
          <w:lang w:val="hr-HR"/>
        </w:rPr>
        <w:t xml:space="preserve"> I </w:t>
      </w:r>
      <w:r w:rsidR="00A202FE" w:rsidRPr="002D1DC5">
        <w:rPr>
          <w:rFonts w:ascii="Cambria" w:hAnsi="Cambria" w:cs="Times New Roman"/>
          <w:b/>
          <w:bCs/>
          <w:lang w:val="hr-HR"/>
        </w:rPr>
        <w:t>GODIŠNJ</w:t>
      </w:r>
      <w:r w:rsidR="00E71D0A" w:rsidRPr="002D1DC5">
        <w:rPr>
          <w:rFonts w:ascii="Cambria" w:hAnsi="Cambria" w:cs="Times New Roman"/>
          <w:b/>
          <w:bCs/>
          <w:lang w:val="hr-HR"/>
        </w:rPr>
        <w:t>E</w:t>
      </w:r>
      <w:r w:rsidR="00A202FE" w:rsidRPr="002D1DC5">
        <w:rPr>
          <w:rFonts w:ascii="Cambria" w:hAnsi="Cambria" w:cs="Times New Roman"/>
          <w:b/>
          <w:bCs/>
          <w:lang w:val="hr-HR"/>
        </w:rPr>
        <w:t xml:space="preserve"> GROBN</w:t>
      </w:r>
      <w:r w:rsidR="00E71D0A" w:rsidRPr="002D1DC5">
        <w:rPr>
          <w:rFonts w:ascii="Cambria" w:hAnsi="Cambria" w:cs="Times New Roman"/>
          <w:b/>
          <w:bCs/>
          <w:lang w:val="hr-HR"/>
        </w:rPr>
        <w:t>E</w:t>
      </w:r>
      <w:r w:rsidR="00A202FE" w:rsidRPr="002D1DC5">
        <w:rPr>
          <w:rFonts w:ascii="Cambria" w:hAnsi="Cambria" w:cs="Times New Roman"/>
          <w:b/>
          <w:bCs/>
          <w:lang w:val="hr-HR"/>
        </w:rPr>
        <w:t xml:space="preserve"> NAKNAD</w:t>
      </w:r>
      <w:r w:rsidR="00E71D0A" w:rsidRPr="002D1DC5">
        <w:rPr>
          <w:rFonts w:ascii="Cambria" w:hAnsi="Cambria" w:cs="Times New Roman"/>
          <w:b/>
          <w:bCs/>
          <w:lang w:val="hr-HR"/>
        </w:rPr>
        <w:t xml:space="preserve">E, KAO I MOGUĆNOST PLAĆANJA GODIŠNJE GROBNE NAKNADE UNAPRIJED </w:t>
      </w:r>
    </w:p>
    <w:p w14:paraId="5BFB07DA" w14:textId="77777777" w:rsidR="00A202FE" w:rsidRPr="002D1DC5" w:rsidRDefault="00A202FE" w:rsidP="00A202FE">
      <w:pPr>
        <w:jc w:val="center"/>
        <w:rPr>
          <w:rFonts w:ascii="Cambria" w:hAnsi="Cambria" w:cs="Times New Roman"/>
          <w:lang w:val="hr-HR"/>
        </w:rPr>
      </w:pPr>
    </w:p>
    <w:p w14:paraId="4869198D" w14:textId="33BBCA09" w:rsidR="00A202FE" w:rsidRPr="002D1DC5" w:rsidRDefault="00A202FE" w:rsidP="00A202FE">
      <w:pPr>
        <w:jc w:val="center"/>
        <w:rPr>
          <w:rFonts w:ascii="Cambria" w:hAnsi="Cambria" w:cs="Times New Roman"/>
          <w:b/>
          <w:bCs/>
          <w:lang w:val="hr-HR"/>
        </w:rPr>
      </w:pPr>
      <w:r w:rsidRPr="002D1DC5">
        <w:rPr>
          <w:rFonts w:ascii="Cambria" w:hAnsi="Cambria" w:cs="Times New Roman"/>
          <w:b/>
          <w:bCs/>
          <w:lang w:val="hr-HR"/>
        </w:rPr>
        <w:lastRenderedPageBreak/>
        <w:t xml:space="preserve">Članak </w:t>
      </w:r>
      <w:r w:rsidR="00AA72CF">
        <w:rPr>
          <w:rFonts w:ascii="Cambria" w:hAnsi="Cambria" w:cs="Times New Roman"/>
          <w:b/>
          <w:bCs/>
          <w:lang w:val="hr-HR"/>
        </w:rPr>
        <w:t>35</w:t>
      </w:r>
      <w:r w:rsidRPr="002D1DC5">
        <w:rPr>
          <w:rFonts w:ascii="Cambria" w:hAnsi="Cambria" w:cs="Times New Roman"/>
          <w:b/>
          <w:bCs/>
          <w:lang w:val="hr-HR"/>
        </w:rPr>
        <w:t>.</w:t>
      </w:r>
    </w:p>
    <w:p w14:paraId="03060A85" w14:textId="6DFD37C6" w:rsidR="00A202FE" w:rsidRPr="002D1DC5" w:rsidRDefault="00A202FE" w:rsidP="00031696">
      <w:pPr>
        <w:jc w:val="both"/>
        <w:rPr>
          <w:rFonts w:ascii="Cambria" w:hAnsi="Cambria" w:cs="Times New Roman"/>
          <w:color w:val="000000" w:themeColor="text1"/>
          <w:lang w:val="hr-HR"/>
        </w:rPr>
      </w:pPr>
      <w:r w:rsidRPr="002D1DC5">
        <w:rPr>
          <w:rFonts w:ascii="Cambria" w:hAnsi="Cambria" w:cs="Times New Roman"/>
          <w:color w:val="000000" w:themeColor="text1"/>
          <w:lang w:val="hr-HR"/>
        </w:rPr>
        <w:t xml:space="preserve">Rješenjem iz članka </w:t>
      </w:r>
      <w:r w:rsidR="00AA72CF">
        <w:rPr>
          <w:rFonts w:ascii="Cambria" w:hAnsi="Cambria" w:cs="Times New Roman"/>
          <w:color w:val="000000" w:themeColor="text1"/>
          <w:lang w:val="hr-HR"/>
        </w:rPr>
        <w:t>4</w:t>
      </w:r>
      <w:r w:rsidRPr="002D1DC5">
        <w:rPr>
          <w:rFonts w:ascii="Cambria" w:hAnsi="Cambria" w:cs="Times New Roman"/>
          <w:color w:val="000000" w:themeColor="text1"/>
          <w:lang w:val="hr-HR"/>
        </w:rPr>
        <w:t>. ove Odluke, utvrđuje se visina naknade za dodjelu grobnog mjesta na korištenje</w:t>
      </w:r>
      <w:r w:rsidR="00E02F01" w:rsidRPr="002D1DC5">
        <w:rPr>
          <w:rFonts w:ascii="Cambria" w:hAnsi="Cambria" w:cs="Times New Roman"/>
          <w:color w:val="000000" w:themeColor="text1"/>
          <w:lang w:val="hr-HR"/>
        </w:rPr>
        <w:t>,</w:t>
      </w:r>
      <w:r w:rsidRPr="002D1DC5">
        <w:rPr>
          <w:rFonts w:ascii="Cambria" w:hAnsi="Cambria" w:cs="Times New Roman"/>
          <w:color w:val="000000" w:themeColor="text1"/>
          <w:lang w:val="hr-HR"/>
        </w:rPr>
        <w:t xml:space="preserve"> visina godišnje grobne naknade te </w:t>
      </w:r>
      <w:r w:rsidR="00031696" w:rsidRPr="002D1DC5">
        <w:rPr>
          <w:rFonts w:ascii="Cambria" w:hAnsi="Cambria" w:cs="Times New Roman"/>
          <w:color w:val="000000" w:themeColor="text1"/>
          <w:lang w:val="hr-HR"/>
        </w:rPr>
        <w:t>K</w:t>
      </w:r>
      <w:r w:rsidRPr="002D1DC5">
        <w:rPr>
          <w:rFonts w:ascii="Cambria" w:hAnsi="Cambria" w:cs="Times New Roman"/>
          <w:color w:val="000000" w:themeColor="text1"/>
          <w:lang w:val="hr-HR"/>
        </w:rPr>
        <w:t>orisnici grobnog mjesta.</w:t>
      </w:r>
    </w:p>
    <w:p w14:paraId="19CE510F" w14:textId="0EA9354B" w:rsidR="00A202FE" w:rsidRPr="002D1DC5" w:rsidRDefault="00777160" w:rsidP="00A202FE">
      <w:pPr>
        <w:jc w:val="both"/>
        <w:rPr>
          <w:rFonts w:ascii="Cambria" w:hAnsi="Cambria" w:cs="Times New Roman"/>
          <w:color w:val="000000" w:themeColor="text1"/>
          <w:lang w:val="hr-HR"/>
        </w:rPr>
      </w:pPr>
      <w:r w:rsidRPr="002D1DC5">
        <w:rPr>
          <w:rFonts w:ascii="Cambria" w:hAnsi="Cambria" w:cs="Times New Roman"/>
          <w:color w:val="000000" w:themeColor="text1"/>
          <w:lang w:val="hr-HR"/>
        </w:rPr>
        <w:t xml:space="preserve">Upravitelj groblja uz suglasnost </w:t>
      </w:r>
      <w:r w:rsidR="00A202FE" w:rsidRPr="002D1DC5">
        <w:rPr>
          <w:rFonts w:ascii="Cambria" w:hAnsi="Cambria" w:cs="Times New Roman"/>
          <w:color w:val="000000" w:themeColor="text1"/>
          <w:lang w:val="hr-HR"/>
        </w:rPr>
        <w:t>Općinsko</w:t>
      </w:r>
      <w:r w:rsidRPr="002D1DC5">
        <w:rPr>
          <w:rFonts w:ascii="Cambria" w:hAnsi="Cambria" w:cs="Times New Roman"/>
          <w:color w:val="000000" w:themeColor="text1"/>
          <w:lang w:val="hr-HR"/>
        </w:rPr>
        <w:t>g</w:t>
      </w:r>
      <w:r w:rsidR="00A202FE" w:rsidRPr="002D1DC5">
        <w:rPr>
          <w:rFonts w:ascii="Cambria" w:hAnsi="Cambria" w:cs="Times New Roman"/>
          <w:color w:val="000000" w:themeColor="text1"/>
          <w:lang w:val="hr-HR"/>
        </w:rPr>
        <w:t xml:space="preserve"> vijeć</w:t>
      </w:r>
      <w:r w:rsidRPr="002D1DC5">
        <w:rPr>
          <w:rFonts w:ascii="Cambria" w:hAnsi="Cambria" w:cs="Times New Roman"/>
          <w:color w:val="000000" w:themeColor="text1"/>
          <w:lang w:val="hr-HR"/>
        </w:rPr>
        <w:t>a</w:t>
      </w:r>
      <w:r w:rsidR="00A202FE" w:rsidRPr="002D1DC5">
        <w:rPr>
          <w:rFonts w:ascii="Cambria" w:hAnsi="Cambria" w:cs="Times New Roman"/>
          <w:color w:val="000000" w:themeColor="text1"/>
          <w:lang w:val="hr-HR"/>
        </w:rPr>
        <w:t xml:space="preserve"> Općine Stari Jankovci utvrđuje</w:t>
      </w:r>
      <w:r w:rsidR="00031696" w:rsidRPr="002D1DC5">
        <w:rPr>
          <w:rFonts w:ascii="Cambria" w:hAnsi="Cambria" w:cs="Times New Roman"/>
          <w:color w:val="000000" w:themeColor="text1"/>
          <w:lang w:val="hr-HR"/>
        </w:rPr>
        <w:t>:</w:t>
      </w:r>
    </w:p>
    <w:p w14:paraId="1B085D88" w14:textId="54C6FC17" w:rsidR="00A202FE" w:rsidRPr="002D1DC5" w:rsidRDefault="00A202FE" w:rsidP="00A202FE">
      <w:pPr>
        <w:numPr>
          <w:ilvl w:val="0"/>
          <w:numId w:val="5"/>
        </w:numPr>
        <w:jc w:val="both"/>
        <w:rPr>
          <w:rFonts w:ascii="Cambria" w:hAnsi="Cambria" w:cs="Times New Roman"/>
          <w:color w:val="000000" w:themeColor="text1"/>
          <w:lang w:val="hr-HR"/>
        </w:rPr>
      </w:pPr>
      <w:r w:rsidRPr="002D1DC5">
        <w:rPr>
          <w:rFonts w:ascii="Cambria" w:hAnsi="Cambria" w:cs="Times New Roman"/>
          <w:color w:val="000000" w:themeColor="text1"/>
          <w:lang w:val="hr-HR"/>
        </w:rPr>
        <w:t>visinu jednokratna naknade za dodjelu grobnog mjesta na korištenje grobnog mjesta za svakog Korisnika</w:t>
      </w:r>
      <w:r w:rsidR="00031696" w:rsidRPr="002D1DC5">
        <w:rPr>
          <w:rFonts w:ascii="Cambria" w:hAnsi="Cambria" w:cs="Times New Roman"/>
          <w:color w:val="000000" w:themeColor="text1"/>
          <w:lang w:val="hr-HR"/>
        </w:rPr>
        <w:t>,</w:t>
      </w:r>
    </w:p>
    <w:p w14:paraId="2AF8F3EA" w14:textId="7143962F" w:rsidR="00A202FE" w:rsidRPr="002D1DC5" w:rsidRDefault="00A202FE" w:rsidP="00A202FE">
      <w:pPr>
        <w:numPr>
          <w:ilvl w:val="0"/>
          <w:numId w:val="5"/>
        </w:numPr>
        <w:jc w:val="both"/>
        <w:rPr>
          <w:rFonts w:ascii="Cambria" w:hAnsi="Cambria" w:cs="Times New Roman"/>
          <w:color w:val="000000" w:themeColor="text1"/>
          <w:lang w:val="nb-NO"/>
        </w:rPr>
      </w:pPr>
      <w:r w:rsidRPr="002D1DC5">
        <w:rPr>
          <w:rFonts w:ascii="Cambria" w:hAnsi="Cambria" w:cs="Times New Roman"/>
          <w:color w:val="000000" w:themeColor="text1"/>
          <w:lang w:val="nb-NO"/>
        </w:rPr>
        <w:t>visinu godišnje grobne naknade</w:t>
      </w:r>
      <w:r w:rsidR="00031696" w:rsidRPr="002D1DC5">
        <w:rPr>
          <w:rFonts w:ascii="Cambria" w:hAnsi="Cambria" w:cs="Times New Roman"/>
          <w:color w:val="000000" w:themeColor="text1"/>
          <w:lang w:val="nb-NO"/>
        </w:rPr>
        <w:t xml:space="preserve"> i</w:t>
      </w:r>
    </w:p>
    <w:p w14:paraId="2BB212C1" w14:textId="48E570C6" w:rsidR="00A202FE" w:rsidRPr="00051271" w:rsidRDefault="00A202FE" w:rsidP="00A202FE">
      <w:pPr>
        <w:numPr>
          <w:ilvl w:val="0"/>
          <w:numId w:val="5"/>
        </w:numPr>
        <w:jc w:val="both"/>
        <w:rPr>
          <w:rFonts w:ascii="Cambria" w:hAnsi="Cambria" w:cs="Times New Roman"/>
          <w:color w:val="000000" w:themeColor="text1"/>
          <w:lang w:val="pl-PL"/>
        </w:rPr>
      </w:pPr>
      <w:r w:rsidRPr="00051271">
        <w:rPr>
          <w:rFonts w:ascii="Cambria" w:hAnsi="Cambria" w:cs="Times New Roman"/>
          <w:color w:val="000000" w:themeColor="text1"/>
          <w:lang w:val="pl-PL"/>
        </w:rPr>
        <w:t>visinu dodatne naknade za ukop pokojnika koji nemaju prebivalište na području Općine Stari Jankovci</w:t>
      </w:r>
      <w:r w:rsidR="00031696" w:rsidRPr="00051271">
        <w:rPr>
          <w:rFonts w:ascii="Cambria" w:hAnsi="Cambria" w:cs="Times New Roman"/>
          <w:color w:val="000000" w:themeColor="text1"/>
          <w:lang w:val="pl-PL"/>
        </w:rPr>
        <w:t>.</w:t>
      </w:r>
    </w:p>
    <w:p w14:paraId="6986392C" w14:textId="02898E44" w:rsidR="00A202FE" w:rsidRPr="00051271" w:rsidRDefault="00A202FE" w:rsidP="00031696">
      <w:pPr>
        <w:jc w:val="both"/>
        <w:rPr>
          <w:rFonts w:ascii="Cambria" w:hAnsi="Cambria" w:cs="Times New Roman"/>
          <w:color w:val="000000" w:themeColor="text1"/>
          <w:lang w:val="pl-PL"/>
        </w:rPr>
      </w:pPr>
      <w:r w:rsidRPr="00051271">
        <w:rPr>
          <w:rFonts w:ascii="Cambria" w:hAnsi="Cambria" w:cs="Times New Roman"/>
          <w:bCs/>
          <w:iCs/>
          <w:color w:val="000000" w:themeColor="text1"/>
          <w:lang w:val="pl-PL"/>
        </w:rPr>
        <w:t>Protiv Rješenja iz stavka 1. ovog</w:t>
      </w:r>
      <w:r w:rsidR="00E02F01" w:rsidRPr="00051271">
        <w:rPr>
          <w:rFonts w:ascii="Cambria" w:hAnsi="Cambria" w:cs="Times New Roman"/>
          <w:bCs/>
          <w:iCs/>
          <w:color w:val="000000" w:themeColor="text1"/>
          <w:lang w:val="pl-PL"/>
        </w:rPr>
        <w:t>a</w:t>
      </w:r>
      <w:r w:rsidRPr="00051271">
        <w:rPr>
          <w:rFonts w:ascii="Cambria" w:hAnsi="Cambria" w:cs="Times New Roman"/>
          <w:bCs/>
          <w:iCs/>
          <w:color w:val="000000" w:themeColor="text1"/>
          <w:lang w:val="pl-PL"/>
        </w:rPr>
        <w:t xml:space="preserve"> članka može se podnijeti žalba </w:t>
      </w:r>
      <w:r w:rsidR="00DE619A" w:rsidRPr="00051271">
        <w:rPr>
          <w:rFonts w:ascii="Cambria" w:hAnsi="Cambria" w:cs="Times New Roman"/>
          <w:color w:val="000000" w:themeColor="text1"/>
          <w:lang w:val="pl-PL"/>
        </w:rPr>
        <w:t>Jedinstvenom upravnom odjelu Općine Stari Jankovci.</w:t>
      </w:r>
    </w:p>
    <w:p w14:paraId="5D4C3CA0" w14:textId="77777777" w:rsidR="00A202FE" w:rsidRPr="00051271" w:rsidRDefault="00A202FE" w:rsidP="00A202FE">
      <w:pPr>
        <w:jc w:val="center"/>
        <w:rPr>
          <w:rFonts w:ascii="Cambria" w:hAnsi="Cambria" w:cs="Times New Roman"/>
          <w:color w:val="000000" w:themeColor="text1"/>
          <w:lang w:val="pl-PL"/>
        </w:rPr>
      </w:pPr>
    </w:p>
    <w:p w14:paraId="50BEB8B1" w14:textId="4DDD527B" w:rsidR="00A202FE" w:rsidRPr="00051271" w:rsidRDefault="00A202FE" w:rsidP="00A202FE">
      <w:pPr>
        <w:jc w:val="center"/>
        <w:rPr>
          <w:rFonts w:ascii="Cambria" w:hAnsi="Cambria" w:cs="Times New Roman"/>
          <w:b/>
          <w:bCs/>
          <w:lang w:val="pl-PL"/>
        </w:rPr>
      </w:pPr>
      <w:r w:rsidRPr="00051271">
        <w:rPr>
          <w:rFonts w:ascii="Cambria" w:hAnsi="Cambria" w:cs="Times New Roman"/>
          <w:b/>
          <w:bCs/>
          <w:lang w:val="pl-PL"/>
        </w:rPr>
        <w:t xml:space="preserve">Članak </w:t>
      </w:r>
      <w:r w:rsidR="00AA72CF" w:rsidRPr="00051271">
        <w:rPr>
          <w:rFonts w:ascii="Cambria" w:hAnsi="Cambria" w:cs="Times New Roman"/>
          <w:b/>
          <w:bCs/>
          <w:lang w:val="pl-PL"/>
        </w:rPr>
        <w:t>36</w:t>
      </w:r>
      <w:r w:rsidRPr="00051271">
        <w:rPr>
          <w:rFonts w:ascii="Cambria" w:hAnsi="Cambria" w:cs="Times New Roman"/>
          <w:b/>
          <w:bCs/>
          <w:lang w:val="pl-PL"/>
        </w:rPr>
        <w:t>.</w:t>
      </w:r>
    </w:p>
    <w:p w14:paraId="4AA700BA" w14:textId="02F9D519" w:rsidR="00A202FE" w:rsidRPr="00051271" w:rsidRDefault="00A202FE" w:rsidP="00A202FE">
      <w:pPr>
        <w:jc w:val="both"/>
        <w:rPr>
          <w:rFonts w:ascii="Cambria" w:hAnsi="Cambria" w:cs="Times New Roman"/>
          <w:lang w:val="pl-PL"/>
        </w:rPr>
      </w:pPr>
      <w:r w:rsidRPr="00051271">
        <w:rPr>
          <w:rFonts w:ascii="Cambria" w:hAnsi="Cambria" w:cs="Times New Roman"/>
          <w:lang w:val="pl-PL"/>
        </w:rPr>
        <w:t>Naknad</w:t>
      </w:r>
      <w:r w:rsidR="00AA72CF" w:rsidRPr="00051271">
        <w:rPr>
          <w:rFonts w:ascii="Cambria" w:hAnsi="Cambria" w:cs="Times New Roman"/>
          <w:lang w:val="pl-PL"/>
        </w:rPr>
        <w:t xml:space="preserve">u </w:t>
      </w:r>
      <w:r w:rsidRPr="00051271">
        <w:rPr>
          <w:rFonts w:ascii="Cambria" w:hAnsi="Cambria" w:cs="Times New Roman"/>
          <w:lang w:val="pl-PL"/>
        </w:rPr>
        <w:t>plaćaju Korisnici, odnosno njihovi nasljednici u roku određenom u rješenju o dodjeli grobnog mjesta na korištenje i rješenju o godišnjoj grobnoj</w:t>
      </w:r>
      <w:r w:rsidR="00031696" w:rsidRPr="00051271">
        <w:rPr>
          <w:rFonts w:ascii="Cambria" w:hAnsi="Cambria" w:cs="Times New Roman"/>
          <w:lang w:val="pl-PL"/>
        </w:rPr>
        <w:t xml:space="preserve"> n</w:t>
      </w:r>
      <w:r w:rsidRPr="00051271">
        <w:rPr>
          <w:rFonts w:ascii="Cambria" w:hAnsi="Cambria" w:cs="Times New Roman"/>
          <w:lang w:val="pl-PL"/>
        </w:rPr>
        <w:t>aknadi.</w:t>
      </w:r>
    </w:p>
    <w:p w14:paraId="03D3B657" w14:textId="6391B321" w:rsidR="00A202FE" w:rsidRPr="00051271" w:rsidRDefault="00A202FE" w:rsidP="00A202FE">
      <w:pPr>
        <w:jc w:val="both"/>
        <w:rPr>
          <w:rFonts w:ascii="Cambria" w:hAnsi="Cambria" w:cs="Times New Roman"/>
          <w:lang w:val="pl-PL"/>
        </w:rPr>
      </w:pPr>
      <w:r w:rsidRPr="00051271">
        <w:rPr>
          <w:rFonts w:ascii="Cambria" w:hAnsi="Cambria" w:cs="Times New Roman"/>
          <w:lang w:val="pl-PL"/>
        </w:rPr>
        <w:t>Općinsko vijeće</w:t>
      </w:r>
      <w:r w:rsidR="00CE2642" w:rsidRPr="00051271">
        <w:rPr>
          <w:rFonts w:ascii="Cambria" w:hAnsi="Cambria" w:cs="Times New Roman"/>
          <w:lang w:val="pl-PL"/>
        </w:rPr>
        <w:t xml:space="preserve"> Općine Stari Jankovci</w:t>
      </w:r>
      <w:r w:rsidRPr="00051271">
        <w:rPr>
          <w:rFonts w:ascii="Cambria" w:hAnsi="Cambria" w:cs="Times New Roman"/>
          <w:lang w:val="pl-PL"/>
        </w:rPr>
        <w:t xml:space="preserve"> može odlučiti koji pojedinci – zaslužni građani, mogu ostvariti smanjenje plaćanja godišnje grobne naknade po zamolbi.</w:t>
      </w:r>
    </w:p>
    <w:p w14:paraId="6C06E81E" w14:textId="2CE4CC66" w:rsidR="00A202FE" w:rsidRPr="00051271" w:rsidRDefault="00A202FE" w:rsidP="00A202FE">
      <w:pPr>
        <w:jc w:val="both"/>
        <w:rPr>
          <w:rFonts w:ascii="Cambria" w:hAnsi="Cambria" w:cs="Times New Roman"/>
          <w:lang w:val="pl-PL"/>
        </w:rPr>
      </w:pPr>
      <w:r w:rsidRPr="00051271">
        <w:rPr>
          <w:rFonts w:ascii="Cambria" w:hAnsi="Cambria" w:cs="Times New Roman"/>
          <w:lang w:val="pl-PL"/>
        </w:rPr>
        <w:t>U slučaju kašnjenja plaćanja utvrđenog u rješenju iz stavka 1. ovog članka, plaća se zakonska zatezna kamata.</w:t>
      </w:r>
    </w:p>
    <w:p w14:paraId="087C0A57" w14:textId="4570C5D9" w:rsidR="00A202FE" w:rsidRPr="00051271" w:rsidRDefault="00A202FE" w:rsidP="00185DC1">
      <w:pPr>
        <w:jc w:val="both"/>
        <w:rPr>
          <w:rFonts w:ascii="Cambria" w:hAnsi="Cambria" w:cs="Times New Roman"/>
          <w:lang w:val="pl-PL"/>
        </w:rPr>
      </w:pPr>
      <w:r w:rsidRPr="00051271">
        <w:rPr>
          <w:rFonts w:ascii="Cambria" w:hAnsi="Cambria" w:cs="Times New Roman"/>
          <w:lang w:val="pl-PL"/>
        </w:rPr>
        <w:t>Naknada se koristi za izgradnju i uređenje novih grobnih mjesta i infrastrukture na predmetnom groblju, a u skladu s Planom izgradnje grobnih mjesta i uređenja groblja.</w:t>
      </w:r>
    </w:p>
    <w:p w14:paraId="26A59D97" w14:textId="77777777" w:rsidR="00185DC1" w:rsidRPr="00051271" w:rsidRDefault="00185DC1" w:rsidP="00185DC1">
      <w:pPr>
        <w:rPr>
          <w:rFonts w:ascii="Cambria" w:hAnsi="Cambria" w:cs="Times New Roman"/>
          <w:lang w:val="pl-PL"/>
        </w:rPr>
      </w:pPr>
    </w:p>
    <w:p w14:paraId="19A56E4B" w14:textId="3C257B21" w:rsidR="00A202FE" w:rsidRPr="00051271" w:rsidRDefault="00A202FE" w:rsidP="00A202FE">
      <w:pPr>
        <w:jc w:val="center"/>
        <w:rPr>
          <w:rFonts w:ascii="Cambria" w:hAnsi="Cambria" w:cs="Times New Roman"/>
          <w:b/>
          <w:bCs/>
          <w:lang w:val="pl-PL"/>
        </w:rPr>
      </w:pPr>
      <w:r w:rsidRPr="00051271">
        <w:rPr>
          <w:rFonts w:ascii="Cambria" w:hAnsi="Cambria" w:cs="Times New Roman"/>
          <w:b/>
          <w:bCs/>
          <w:lang w:val="pl-PL"/>
        </w:rPr>
        <w:t xml:space="preserve">Članak </w:t>
      </w:r>
      <w:r w:rsidR="00AA72CF" w:rsidRPr="00051271">
        <w:rPr>
          <w:rFonts w:ascii="Cambria" w:hAnsi="Cambria" w:cs="Times New Roman"/>
          <w:b/>
          <w:bCs/>
          <w:lang w:val="pl-PL"/>
        </w:rPr>
        <w:t>37</w:t>
      </w:r>
      <w:r w:rsidRPr="00051271">
        <w:rPr>
          <w:rFonts w:ascii="Cambria" w:hAnsi="Cambria" w:cs="Times New Roman"/>
          <w:b/>
          <w:bCs/>
          <w:lang w:val="pl-PL"/>
        </w:rPr>
        <w:t>.</w:t>
      </w:r>
    </w:p>
    <w:p w14:paraId="7A85000B" w14:textId="46746A7B" w:rsidR="00A202FE" w:rsidRPr="00051271" w:rsidRDefault="00A202FE" w:rsidP="00031696">
      <w:pPr>
        <w:jc w:val="both"/>
        <w:rPr>
          <w:rFonts w:ascii="Cambria" w:hAnsi="Cambria" w:cs="Times New Roman"/>
          <w:lang w:val="pl-PL"/>
        </w:rPr>
      </w:pPr>
      <w:r w:rsidRPr="00051271">
        <w:rPr>
          <w:rFonts w:ascii="Cambria" w:hAnsi="Cambria" w:cs="Times New Roman"/>
          <w:lang w:val="pl-PL"/>
        </w:rPr>
        <w:t xml:space="preserve">Naknadu plaćaju Korisnici, odnosno njihovi nasljednici godišnje, time da ista dospijeva na naplatu </w:t>
      </w:r>
      <w:r w:rsidR="00484046" w:rsidRPr="00051271">
        <w:rPr>
          <w:rFonts w:ascii="Cambria" w:hAnsi="Cambria" w:cs="Times New Roman"/>
          <w:lang w:val="pl-PL"/>
        </w:rPr>
        <w:t xml:space="preserve">najkasnije </w:t>
      </w:r>
      <w:r w:rsidRPr="00051271">
        <w:rPr>
          <w:rFonts w:ascii="Cambria" w:hAnsi="Cambria" w:cs="Times New Roman"/>
          <w:lang w:val="pl-PL"/>
        </w:rPr>
        <w:t xml:space="preserve">do 1. </w:t>
      </w:r>
      <w:r w:rsidR="00484046" w:rsidRPr="00051271">
        <w:rPr>
          <w:rFonts w:ascii="Cambria" w:hAnsi="Cambria" w:cs="Times New Roman"/>
          <w:lang w:val="pl-PL"/>
        </w:rPr>
        <w:t>kolovoza</w:t>
      </w:r>
      <w:r w:rsidRPr="00051271">
        <w:rPr>
          <w:rFonts w:ascii="Cambria" w:hAnsi="Cambria" w:cs="Times New Roman"/>
          <w:lang w:val="pl-PL"/>
        </w:rPr>
        <w:t xml:space="preserve"> tekuće godine.</w:t>
      </w:r>
    </w:p>
    <w:p w14:paraId="5B5FAD2A" w14:textId="4B2BFFF9" w:rsidR="00A202FE" w:rsidRPr="00051271" w:rsidRDefault="00A202FE" w:rsidP="00A202FE">
      <w:pPr>
        <w:jc w:val="both"/>
        <w:rPr>
          <w:rFonts w:ascii="Cambria" w:hAnsi="Cambria" w:cs="Times New Roman"/>
          <w:lang w:val="pl-PL"/>
        </w:rPr>
      </w:pPr>
      <w:r w:rsidRPr="00051271">
        <w:rPr>
          <w:rFonts w:ascii="Cambria" w:hAnsi="Cambria" w:cs="Times New Roman"/>
          <w:lang w:val="pl-PL"/>
        </w:rPr>
        <w:t>Korisnik grobnog mjesta dužan je redovito plaćati godišnju grobnu naknadu, osim ako ne dostavi Upravi</w:t>
      </w:r>
      <w:r w:rsidR="00AA72CF" w:rsidRPr="00051271">
        <w:rPr>
          <w:rFonts w:ascii="Cambria" w:hAnsi="Cambria" w:cs="Times New Roman"/>
          <w:lang w:val="pl-PL"/>
        </w:rPr>
        <w:t>telju</w:t>
      </w:r>
      <w:r w:rsidRPr="00051271">
        <w:rPr>
          <w:rFonts w:ascii="Cambria" w:hAnsi="Cambria" w:cs="Times New Roman"/>
          <w:lang w:val="pl-PL"/>
        </w:rPr>
        <w:t xml:space="preserve"> groblja sporazum s ovjerenim potpisom druge osobe na temelju kojeg druga osoba  preuzima obvezu plaćanja godišnje grobne naknade.</w:t>
      </w:r>
    </w:p>
    <w:p w14:paraId="5C2112F6" w14:textId="77777777" w:rsidR="00AA72CF" w:rsidRPr="00051271" w:rsidRDefault="00A202FE" w:rsidP="00AA72CF">
      <w:pPr>
        <w:jc w:val="both"/>
        <w:rPr>
          <w:rFonts w:ascii="Cambria" w:hAnsi="Cambria" w:cs="Times New Roman"/>
          <w:lang w:val="pl-PL"/>
        </w:rPr>
      </w:pPr>
      <w:r w:rsidRPr="00051271">
        <w:rPr>
          <w:rFonts w:ascii="Cambria" w:hAnsi="Cambria" w:cs="Times New Roman"/>
          <w:lang w:val="pl-PL"/>
        </w:rPr>
        <w:t xml:space="preserve">Za neredovito plaćanje godišnje grobne naknade Korisnik grobnog mjesta dužan je platiti i zakonske zatezne kamate. </w:t>
      </w:r>
    </w:p>
    <w:p w14:paraId="404329C0" w14:textId="7BE13D02" w:rsidR="00A202FE" w:rsidRPr="00051271" w:rsidRDefault="00A202FE" w:rsidP="00AA72CF">
      <w:pPr>
        <w:jc w:val="both"/>
        <w:rPr>
          <w:rFonts w:ascii="Cambria" w:hAnsi="Cambria" w:cs="Times New Roman"/>
          <w:lang w:val="pl-PL"/>
        </w:rPr>
      </w:pPr>
      <w:r w:rsidRPr="00051271">
        <w:rPr>
          <w:rFonts w:ascii="Cambria" w:hAnsi="Cambria" w:cs="Times New Roman"/>
          <w:lang w:val="pl-PL"/>
        </w:rPr>
        <w:t xml:space="preserve">Svi </w:t>
      </w:r>
      <w:r w:rsidR="00484046" w:rsidRPr="00051271">
        <w:rPr>
          <w:rFonts w:ascii="Cambria" w:hAnsi="Cambria" w:cs="Times New Roman"/>
          <w:lang w:val="pl-PL"/>
        </w:rPr>
        <w:t>K</w:t>
      </w:r>
      <w:r w:rsidRPr="00051271">
        <w:rPr>
          <w:rFonts w:ascii="Cambria" w:hAnsi="Cambria" w:cs="Times New Roman"/>
          <w:lang w:val="pl-PL"/>
        </w:rPr>
        <w:t>orisnici grobnih mjesta koji koriste grobno mjesto ili obiteljsku grobnicu dulje vrijeme, koji su postavili ili namjeravaju postaviti nadgrobne spomenike, dužni su zatražiti grobno mjesto na neodređeno vrijeme i za istu plaćati godišnju grobnu naknadu.</w:t>
      </w:r>
    </w:p>
    <w:p w14:paraId="6BA57574" w14:textId="22C09FCE" w:rsidR="00A202FE" w:rsidRPr="00051271" w:rsidRDefault="00A202FE" w:rsidP="00A202FE">
      <w:pPr>
        <w:jc w:val="both"/>
        <w:rPr>
          <w:rFonts w:ascii="Cambria" w:hAnsi="Cambria" w:cs="Times New Roman"/>
          <w:color w:val="000000" w:themeColor="text1"/>
          <w:lang w:val="pl-PL"/>
        </w:rPr>
      </w:pPr>
      <w:r w:rsidRPr="00051271">
        <w:rPr>
          <w:rFonts w:ascii="Cambria" w:hAnsi="Cambria" w:cs="Times New Roman"/>
          <w:color w:val="000000" w:themeColor="text1"/>
          <w:lang w:val="pl-PL"/>
        </w:rPr>
        <w:t>U protivnom, nakon proteka roka od</w:t>
      </w:r>
      <w:r w:rsidR="0002366C" w:rsidRPr="00051271">
        <w:rPr>
          <w:rFonts w:ascii="Cambria" w:hAnsi="Cambria" w:cs="Times New Roman"/>
          <w:color w:val="000000" w:themeColor="text1"/>
          <w:lang w:val="pl-PL"/>
        </w:rPr>
        <w:t xml:space="preserve"> petaest</w:t>
      </w:r>
      <w:r w:rsidRPr="00051271">
        <w:rPr>
          <w:rFonts w:ascii="Cambria" w:hAnsi="Cambria" w:cs="Times New Roman"/>
          <w:color w:val="000000" w:themeColor="text1"/>
          <w:lang w:val="pl-PL"/>
        </w:rPr>
        <w:t xml:space="preserve"> </w:t>
      </w:r>
      <w:r w:rsidR="0002366C" w:rsidRPr="00051271">
        <w:rPr>
          <w:rFonts w:ascii="Cambria" w:hAnsi="Cambria" w:cs="Times New Roman"/>
          <w:color w:val="000000" w:themeColor="text1"/>
          <w:lang w:val="pl-PL"/>
        </w:rPr>
        <w:t>(</w:t>
      </w:r>
      <w:r w:rsidRPr="00051271">
        <w:rPr>
          <w:rFonts w:ascii="Cambria" w:hAnsi="Cambria" w:cs="Times New Roman"/>
          <w:color w:val="000000" w:themeColor="text1"/>
          <w:lang w:val="pl-PL"/>
        </w:rPr>
        <w:t>15</w:t>
      </w:r>
      <w:r w:rsidR="0002366C" w:rsidRPr="00051271">
        <w:rPr>
          <w:rFonts w:ascii="Cambria" w:hAnsi="Cambria" w:cs="Times New Roman"/>
          <w:color w:val="000000" w:themeColor="text1"/>
          <w:lang w:val="pl-PL"/>
        </w:rPr>
        <w:t>)</w:t>
      </w:r>
      <w:r w:rsidRPr="00051271">
        <w:rPr>
          <w:rFonts w:ascii="Cambria" w:hAnsi="Cambria" w:cs="Times New Roman"/>
          <w:color w:val="000000" w:themeColor="text1"/>
          <w:lang w:val="pl-PL"/>
        </w:rPr>
        <w:t xml:space="preserve"> godina od proteka roka od zadnjeg ukopa u grob, odnosno </w:t>
      </w:r>
      <w:r w:rsidR="0002366C" w:rsidRPr="00051271">
        <w:rPr>
          <w:rFonts w:ascii="Cambria" w:hAnsi="Cambria" w:cs="Times New Roman"/>
          <w:color w:val="000000" w:themeColor="text1"/>
          <w:lang w:val="pl-PL"/>
        </w:rPr>
        <w:t>trideset (</w:t>
      </w:r>
      <w:r w:rsidRPr="00051271">
        <w:rPr>
          <w:rFonts w:ascii="Cambria" w:hAnsi="Cambria" w:cs="Times New Roman"/>
          <w:color w:val="000000" w:themeColor="text1"/>
          <w:lang w:val="pl-PL"/>
        </w:rPr>
        <w:t>30</w:t>
      </w:r>
      <w:r w:rsidR="0002366C" w:rsidRPr="00051271">
        <w:rPr>
          <w:rFonts w:ascii="Cambria" w:hAnsi="Cambria" w:cs="Times New Roman"/>
          <w:color w:val="000000" w:themeColor="text1"/>
          <w:lang w:val="pl-PL"/>
        </w:rPr>
        <w:t>)</w:t>
      </w:r>
      <w:r w:rsidRPr="00051271">
        <w:rPr>
          <w:rFonts w:ascii="Cambria" w:hAnsi="Cambria" w:cs="Times New Roman"/>
          <w:color w:val="000000" w:themeColor="text1"/>
          <w:lang w:val="pl-PL"/>
        </w:rPr>
        <w:t xml:space="preserve"> godina od ukopa u grobnicu pravo raspolaganja grobnim mjestom ima Uprav</w:t>
      </w:r>
      <w:r w:rsidR="00AA72CF" w:rsidRPr="00051271">
        <w:rPr>
          <w:rFonts w:ascii="Cambria" w:hAnsi="Cambria" w:cs="Times New Roman"/>
          <w:color w:val="000000" w:themeColor="text1"/>
          <w:lang w:val="pl-PL"/>
        </w:rPr>
        <w:t>itelj</w:t>
      </w:r>
      <w:r w:rsidRPr="00051271">
        <w:rPr>
          <w:rFonts w:ascii="Cambria" w:hAnsi="Cambria" w:cs="Times New Roman"/>
          <w:color w:val="000000" w:themeColor="text1"/>
          <w:lang w:val="pl-PL"/>
        </w:rPr>
        <w:t xml:space="preserve"> groblja.   </w:t>
      </w:r>
    </w:p>
    <w:p w14:paraId="4597CC1D" w14:textId="28F7327C" w:rsidR="00A202FE" w:rsidRPr="00051271" w:rsidRDefault="00A202FE" w:rsidP="00A202FE">
      <w:pPr>
        <w:jc w:val="both"/>
        <w:rPr>
          <w:rFonts w:ascii="Cambria" w:hAnsi="Cambria" w:cs="Times New Roman"/>
          <w:lang w:val="pl-PL"/>
        </w:rPr>
      </w:pPr>
      <w:r w:rsidRPr="00051271">
        <w:rPr>
          <w:rFonts w:ascii="Cambria" w:hAnsi="Cambria" w:cs="Times New Roman"/>
          <w:color w:val="000000" w:themeColor="text1"/>
          <w:lang w:val="pl-PL"/>
        </w:rPr>
        <w:t>U slučaju sukorisništva grobnog mjesta, uplatnice, kao i rješenja se dostavljaju svakom od</w:t>
      </w:r>
      <w:r w:rsidRPr="00051271">
        <w:rPr>
          <w:rFonts w:ascii="Cambria" w:hAnsi="Cambria" w:cs="Times New Roman"/>
          <w:color w:val="EE0000"/>
          <w:lang w:val="pl-PL"/>
        </w:rPr>
        <w:t xml:space="preserve"> </w:t>
      </w:r>
      <w:r w:rsidRPr="00051271">
        <w:rPr>
          <w:rFonts w:ascii="Cambria" w:hAnsi="Cambria" w:cs="Times New Roman"/>
          <w:lang w:val="pl-PL"/>
        </w:rPr>
        <w:t xml:space="preserve">Korisnika sukladno udjelu u pravu korištenja grobnog mjesta osim ako se Korisnici na temelju sporazuma s ovjerenim potpisima </w:t>
      </w:r>
      <w:r w:rsidR="005D5F38" w:rsidRPr="00051271">
        <w:rPr>
          <w:rFonts w:ascii="Cambria" w:hAnsi="Cambria" w:cs="Times New Roman"/>
          <w:lang w:val="pl-PL"/>
        </w:rPr>
        <w:t xml:space="preserve">kod javnog bilježnika </w:t>
      </w:r>
      <w:r w:rsidRPr="00051271">
        <w:rPr>
          <w:rFonts w:ascii="Cambria" w:hAnsi="Cambria" w:cs="Times New Roman"/>
          <w:lang w:val="pl-PL"/>
        </w:rPr>
        <w:t xml:space="preserve">ne dogovore drugačije te isti dostave </w:t>
      </w:r>
      <w:r w:rsidR="00CE2642" w:rsidRPr="00051271">
        <w:rPr>
          <w:rFonts w:ascii="Cambria" w:hAnsi="Cambria" w:cs="Times New Roman"/>
          <w:lang w:val="pl-PL"/>
        </w:rPr>
        <w:t>Upravitelju</w:t>
      </w:r>
      <w:r w:rsidRPr="00051271">
        <w:rPr>
          <w:rFonts w:ascii="Cambria" w:hAnsi="Cambria" w:cs="Times New Roman"/>
          <w:lang w:val="pl-PL"/>
        </w:rPr>
        <w:t xml:space="preserve"> groblja.</w:t>
      </w:r>
    </w:p>
    <w:p w14:paraId="6B7E60CE" w14:textId="53097262" w:rsidR="00A202FE" w:rsidRPr="00051271" w:rsidRDefault="005D5F38" w:rsidP="00A202FE">
      <w:pPr>
        <w:jc w:val="both"/>
        <w:rPr>
          <w:rFonts w:ascii="Cambria" w:hAnsi="Cambria" w:cs="Times New Roman"/>
          <w:lang w:val="pl-PL"/>
        </w:rPr>
      </w:pPr>
      <w:r w:rsidRPr="00051271">
        <w:rPr>
          <w:rFonts w:ascii="Cambria" w:hAnsi="Cambria" w:cs="Times New Roman"/>
          <w:lang w:val="pl-PL"/>
        </w:rPr>
        <w:t>Z</w:t>
      </w:r>
      <w:r w:rsidR="00A202FE" w:rsidRPr="00051271">
        <w:rPr>
          <w:rFonts w:ascii="Cambria" w:hAnsi="Cambria" w:cs="Times New Roman"/>
          <w:lang w:val="pl-PL"/>
        </w:rPr>
        <w:t>a grobove pod naročitom zaštitom godišnju grobnu naknadu plaća Općina Stari Jankovci.</w:t>
      </w:r>
    </w:p>
    <w:p w14:paraId="6A54AABB" w14:textId="77777777" w:rsidR="00A202FE" w:rsidRPr="00051271" w:rsidRDefault="00A202FE" w:rsidP="00A202FE">
      <w:pPr>
        <w:jc w:val="center"/>
        <w:rPr>
          <w:rFonts w:ascii="Cambria" w:hAnsi="Cambria" w:cs="Times New Roman"/>
          <w:lang w:val="pl-PL"/>
        </w:rPr>
      </w:pPr>
    </w:p>
    <w:p w14:paraId="4D26B75A" w14:textId="21CFAF25" w:rsidR="00A202FE" w:rsidRPr="00051271" w:rsidRDefault="00A202FE" w:rsidP="00A202FE">
      <w:pPr>
        <w:jc w:val="center"/>
        <w:rPr>
          <w:rFonts w:ascii="Cambria" w:hAnsi="Cambria" w:cs="Times New Roman"/>
          <w:b/>
          <w:bCs/>
          <w:lang w:val="pl-PL"/>
        </w:rPr>
      </w:pPr>
      <w:r w:rsidRPr="00051271">
        <w:rPr>
          <w:rFonts w:ascii="Cambria" w:hAnsi="Cambria" w:cs="Times New Roman"/>
          <w:b/>
          <w:bCs/>
          <w:lang w:val="pl-PL"/>
        </w:rPr>
        <w:t xml:space="preserve">Članak </w:t>
      </w:r>
      <w:r w:rsidR="00AA72CF" w:rsidRPr="00051271">
        <w:rPr>
          <w:rFonts w:ascii="Cambria" w:hAnsi="Cambria" w:cs="Times New Roman"/>
          <w:b/>
          <w:bCs/>
          <w:lang w:val="pl-PL"/>
        </w:rPr>
        <w:t>38</w:t>
      </w:r>
      <w:r w:rsidRPr="00051271">
        <w:rPr>
          <w:rFonts w:ascii="Cambria" w:hAnsi="Cambria" w:cs="Times New Roman"/>
          <w:b/>
          <w:bCs/>
          <w:lang w:val="pl-PL"/>
        </w:rPr>
        <w:t>.</w:t>
      </w:r>
    </w:p>
    <w:p w14:paraId="6154D55B" w14:textId="28879EA6" w:rsidR="00A202FE" w:rsidRPr="00051271" w:rsidRDefault="00A202FE" w:rsidP="00086235">
      <w:pPr>
        <w:jc w:val="both"/>
        <w:rPr>
          <w:rFonts w:ascii="Cambria" w:hAnsi="Cambria" w:cs="Times New Roman"/>
          <w:lang w:val="pl-PL"/>
        </w:rPr>
      </w:pPr>
      <w:r w:rsidRPr="00051271">
        <w:rPr>
          <w:rFonts w:ascii="Cambria" w:hAnsi="Cambria" w:cs="Times New Roman"/>
          <w:lang w:val="pl-PL"/>
        </w:rPr>
        <w:t>Za Hrvatske branitelje iz Domovinskog rata utvrđuje se oslobađanje plaćanja godišnje grobne naknade za površinu do 3m².</w:t>
      </w:r>
    </w:p>
    <w:p w14:paraId="0E89DFD9" w14:textId="03BC3EDF" w:rsidR="00A202FE" w:rsidRDefault="00A202FE" w:rsidP="00086235">
      <w:pPr>
        <w:jc w:val="both"/>
        <w:rPr>
          <w:rFonts w:ascii="Cambria" w:hAnsi="Cambria" w:cs="Times New Roman"/>
          <w:lang w:val="pl-PL"/>
        </w:rPr>
      </w:pPr>
      <w:r w:rsidRPr="00051271">
        <w:rPr>
          <w:rFonts w:ascii="Cambria" w:hAnsi="Cambria" w:cs="Times New Roman"/>
          <w:lang w:val="pl-PL"/>
        </w:rPr>
        <w:t>Za pojedine Korisnike koji su zaslužni za razvoj Općine, kulturu, sport i druge društvene djelatnosti, može se ostvariti smanjenje ili potpuno oslobađanje plaćanja godišnje grobne naknade, po zamolbi nasljednika i isključivo po odluci Općinskog vijeća.</w:t>
      </w:r>
    </w:p>
    <w:p w14:paraId="4EF97915" w14:textId="423C0DE1" w:rsidR="00CA3351" w:rsidRPr="00051271" w:rsidRDefault="00CA3351" w:rsidP="00086235">
      <w:pPr>
        <w:jc w:val="both"/>
        <w:rPr>
          <w:rFonts w:ascii="Cambria" w:hAnsi="Cambria" w:cs="Times New Roman"/>
          <w:lang w:val="pl-PL"/>
        </w:rPr>
      </w:pPr>
      <w:r>
        <w:rPr>
          <w:rFonts w:ascii="Cambria" w:hAnsi="Cambria" w:cs="Times New Roman"/>
          <w:lang w:val="pl-PL"/>
        </w:rPr>
        <w:t xml:space="preserve">Malodobna djeca do starosti 12 godina oslobođena su plaćanja svih naknada. </w:t>
      </w:r>
    </w:p>
    <w:p w14:paraId="74C38FC1" w14:textId="4F2977E7" w:rsidR="00A202FE" w:rsidRPr="002D1DC5" w:rsidRDefault="00E42C6C" w:rsidP="00934D0F">
      <w:pPr>
        <w:spacing w:line="259" w:lineRule="auto"/>
        <w:jc w:val="both"/>
        <w:rPr>
          <w:rFonts w:ascii="Cambria" w:eastAsia="Calibri" w:hAnsi="Cambria" w:cs="Times New Roman"/>
          <w:b/>
          <w:bCs/>
          <w:color w:val="000000" w:themeColor="text1"/>
          <w:lang w:val="hr-HR"/>
        </w:rPr>
      </w:pPr>
      <w:r w:rsidRPr="002D1DC5">
        <w:rPr>
          <w:rFonts w:ascii="Cambria" w:eastAsia="Calibri" w:hAnsi="Cambria" w:cs="Times New Roman"/>
          <w:b/>
          <w:bCs/>
          <w:color w:val="000000" w:themeColor="text1"/>
          <w:lang w:val="hr-HR"/>
        </w:rPr>
        <w:lastRenderedPageBreak/>
        <w:t>X</w:t>
      </w:r>
      <w:r w:rsidR="00A202FE" w:rsidRPr="002D1DC5">
        <w:rPr>
          <w:rFonts w:ascii="Cambria" w:eastAsia="Calibri" w:hAnsi="Cambria" w:cs="Times New Roman"/>
          <w:b/>
          <w:bCs/>
          <w:color w:val="000000" w:themeColor="text1"/>
          <w:lang w:val="hr-HR"/>
        </w:rPr>
        <w:t xml:space="preserve">II. UVJETI ZA USTUPANJE PRAVA KORIŠTENJA GROBNOG MJESTA TREĆIM OSOBAMA </w:t>
      </w:r>
    </w:p>
    <w:p w14:paraId="63BFF4E0" w14:textId="77777777" w:rsidR="00412AED" w:rsidRPr="002D1DC5" w:rsidRDefault="00412AED" w:rsidP="00A202FE">
      <w:pPr>
        <w:spacing w:line="259" w:lineRule="auto"/>
        <w:jc w:val="center"/>
        <w:rPr>
          <w:rFonts w:ascii="Cambria" w:eastAsia="Calibri" w:hAnsi="Cambria" w:cs="Times New Roman"/>
          <w:b/>
          <w:bCs/>
          <w:color w:val="000000" w:themeColor="text1"/>
          <w:lang w:val="hr-HR"/>
        </w:rPr>
      </w:pPr>
    </w:p>
    <w:p w14:paraId="0D6EE371" w14:textId="3BDFD7A6" w:rsidR="00A202FE" w:rsidRPr="002D1DC5" w:rsidRDefault="00A202FE" w:rsidP="00A202FE">
      <w:pPr>
        <w:spacing w:line="259" w:lineRule="auto"/>
        <w:jc w:val="center"/>
        <w:rPr>
          <w:rFonts w:ascii="Cambria" w:eastAsia="Calibri" w:hAnsi="Cambria" w:cs="Times New Roman"/>
          <w:b/>
          <w:bCs/>
          <w:color w:val="000000" w:themeColor="text1"/>
          <w:lang w:val="hr-HR"/>
        </w:rPr>
      </w:pPr>
      <w:r w:rsidRPr="002D1DC5">
        <w:rPr>
          <w:rFonts w:ascii="Cambria" w:eastAsia="Calibri" w:hAnsi="Cambria" w:cs="Times New Roman"/>
          <w:b/>
          <w:bCs/>
          <w:color w:val="000000" w:themeColor="text1"/>
          <w:lang w:val="hr-HR"/>
        </w:rPr>
        <w:t xml:space="preserve">Članak </w:t>
      </w:r>
      <w:r w:rsidR="00AA72CF">
        <w:rPr>
          <w:rFonts w:ascii="Cambria" w:eastAsia="Calibri" w:hAnsi="Cambria" w:cs="Times New Roman"/>
          <w:b/>
          <w:bCs/>
          <w:color w:val="000000" w:themeColor="text1"/>
          <w:lang w:val="hr-HR"/>
        </w:rPr>
        <w:t>39</w:t>
      </w:r>
      <w:r w:rsidRPr="002D1DC5">
        <w:rPr>
          <w:rFonts w:ascii="Cambria" w:eastAsia="Calibri" w:hAnsi="Cambria" w:cs="Times New Roman"/>
          <w:b/>
          <w:bCs/>
          <w:color w:val="000000" w:themeColor="text1"/>
          <w:lang w:val="hr-HR"/>
        </w:rPr>
        <w:t xml:space="preserve">. </w:t>
      </w:r>
    </w:p>
    <w:p w14:paraId="72181122" w14:textId="00D8914F" w:rsidR="00A202FE" w:rsidRPr="002D1DC5" w:rsidRDefault="00A202FE" w:rsidP="00A202FE">
      <w:pPr>
        <w:spacing w:line="259" w:lineRule="auto"/>
        <w:jc w:val="both"/>
        <w:rPr>
          <w:rFonts w:ascii="Cambria" w:eastAsia="Calibri" w:hAnsi="Cambria" w:cs="Times New Roman"/>
          <w:lang w:val="hr-HR"/>
        </w:rPr>
      </w:pPr>
      <w:r w:rsidRPr="002D1DC5">
        <w:rPr>
          <w:rFonts w:ascii="Cambria" w:eastAsia="Calibri" w:hAnsi="Cambria" w:cs="Times New Roman"/>
          <w:lang w:val="hr-HR"/>
        </w:rPr>
        <w:t>Korisnik se može odreći korištenja grobnog mjesta na temelju Zahtjeva kojeg podnosi Upravitelju groblja.</w:t>
      </w:r>
    </w:p>
    <w:p w14:paraId="20563034" w14:textId="33C15F64" w:rsidR="00A202FE" w:rsidRPr="002D1DC5" w:rsidRDefault="00A202FE" w:rsidP="00A202FE">
      <w:pPr>
        <w:spacing w:line="259" w:lineRule="auto"/>
        <w:jc w:val="both"/>
        <w:rPr>
          <w:rFonts w:ascii="Cambria" w:eastAsia="Calibri" w:hAnsi="Cambria" w:cs="Times New Roman"/>
          <w:lang w:val="hr-HR"/>
        </w:rPr>
      </w:pPr>
      <w:r w:rsidRPr="002D1DC5">
        <w:rPr>
          <w:rFonts w:ascii="Cambria" w:eastAsia="Calibri" w:hAnsi="Cambria" w:cs="Times New Roman"/>
          <w:lang w:val="hr-HR"/>
        </w:rPr>
        <w:t xml:space="preserve">Uz Zahtjev iz prethodnog stavka obvezno se dostavlja i Izjava o odricanju grobnog mjesta </w:t>
      </w:r>
      <w:r w:rsidRPr="002D1DC5">
        <w:rPr>
          <w:rFonts w:ascii="Cambria" w:eastAsia="Calibri" w:hAnsi="Cambria" w:cs="Times New Roman"/>
          <w:color w:val="000000" w:themeColor="text1"/>
          <w:lang w:val="hr-HR"/>
        </w:rPr>
        <w:t xml:space="preserve">ovjerena kod javnog bilježnika </w:t>
      </w:r>
      <w:r w:rsidRPr="002D1DC5">
        <w:rPr>
          <w:rFonts w:ascii="Cambria" w:eastAsia="Calibri" w:hAnsi="Cambria" w:cs="Times New Roman"/>
          <w:lang w:val="hr-HR"/>
        </w:rPr>
        <w:t xml:space="preserve">kao i Izjavu o preuzimanju opreme i uređaja grobnog mjesta ili odricanju opreme i uređaja grobnog mjesta u korist </w:t>
      </w:r>
      <w:r w:rsidR="00CE2642" w:rsidRPr="002D1DC5">
        <w:rPr>
          <w:rFonts w:ascii="Cambria" w:eastAsia="Calibri" w:hAnsi="Cambria" w:cs="Times New Roman"/>
          <w:lang w:val="hr-HR"/>
        </w:rPr>
        <w:t>Upravitelja</w:t>
      </w:r>
      <w:r w:rsidRPr="002D1DC5">
        <w:rPr>
          <w:rFonts w:ascii="Cambria" w:eastAsia="Calibri" w:hAnsi="Cambria" w:cs="Times New Roman"/>
          <w:lang w:val="hr-HR"/>
        </w:rPr>
        <w:t xml:space="preserve"> groblja.</w:t>
      </w:r>
    </w:p>
    <w:p w14:paraId="2583EF44" w14:textId="3724949C" w:rsidR="00A202FE" w:rsidRPr="002D1DC5" w:rsidRDefault="00A202FE" w:rsidP="00A202FE">
      <w:pPr>
        <w:spacing w:line="259" w:lineRule="auto"/>
        <w:jc w:val="both"/>
        <w:rPr>
          <w:rFonts w:ascii="Cambria" w:eastAsia="Calibri" w:hAnsi="Cambria" w:cs="Times New Roman"/>
          <w:lang w:val="hr-HR"/>
        </w:rPr>
      </w:pPr>
      <w:r w:rsidRPr="002D1DC5">
        <w:rPr>
          <w:rFonts w:ascii="Cambria" w:eastAsia="Calibri" w:hAnsi="Cambria" w:cs="Times New Roman"/>
          <w:lang w:val="hr-HR"/>
        </w:rPr>
        <w:t xml:space="preserve">Izjave iz stavka 2. ovoga članka sadrži Izjavu o preuzimanju posmrtnih ostataka ili o odricanju od posmrtnih ostataka koji se nalaze u grobnom mjestu. </w:t>
      </w:r>
    </w:p>
    <w:p w14:paraId="517EDC45" w14:textId="68361E00" w:rsidR="00A202FE" w:rsidRPr="002D1DC5" w:rsidRDefault="00A202FE" w:rsidP="00A202FE">
      <w:pPr>
        <w:spacing w:line="259" w:lineRule="auto"/>
        <w:jc w:val="both"/>
        <w:rPr>
          <w:rFonts w:ascii="Cambria" w:eastAsia="Calibri" w:hAnsi="Cambria" w:cs="Times New Roman"/>
          <w:lang w:val="hr-HR"/>
        </w:rPr>
      </w:pPr>
      <w:r w:rsidRPr="002D1DC5">
        <w:rPr>
          <w:rFonts w:ascii="Cambria" w:eastAsia="Calibri" w:hAnsi="Cambria" w:cs="Times New Roman"/>
          <w:lang w:val="hr-HR"/>
        </w:rPr>
        <w:t>U slučaju odricanja od posmrtnih ostataka, posmrtne ostatke zbrinjava Upravitelj groblja u zajedničkoj kosturnici.</w:t>
      </w:r>
    </w:p>
    <w:p w14:paraId="0AD5115F" w14:textId="4AC1AC21" w:rsidR="00A202FE" w:rsidRPr="002D1DC5" w:rsidRDefault="00A202FE" w:rsidP="00A202FE">
      <w:pPr>
        <w:spacing w:line="259" w:lineRule="auto"/>
        <w:jc w:val="both"/>
        <w:rPr>
          <w:rFonts w:ascii="Cambria" w:eastAsia="Calibri" w:hAnsi="Cambria" w:cs="Times New Roman"/>
          <w:lang w:val="hr-HR"/>
        </w:rPr>
      </w:pPr>
      <w:r w:rsidRPr="002D1DC5">
        <w:rPr>
          <w:rFonts w:ascii="Cambria" w:eastAsia="Calibri" w:hAnsi="Cambria" w:cs="Times New Roman"/>
          <w:lang w:val="hr-HR"/>
        </w:rPr>
        <w:t>U slučaju da Korisnik izjavi da namjerava preuzeti opremu i uređaje grobnog mjesta, iste je dužan preuzeti u roku od</w:t>
      </w:r>
      <w:r w:rsidR="0002366C" w:rsidRPr="002D1DC5">
        <w:rPr>
          <w:rFonts w:ascii="Cambria" w:eastAsia="Calibri" w:hAnsi="Cambria" w:cs="Times New Roman"/>
          <w:lang w:val="hr-HR"/>
        </w:rPr>
        <w:t xml:space="preserve"> šezdeset</w:t>
      </w:r>
      <w:r w:rsidRPr="002D1DC5">
        <w:rPr>
          <w:rFonts w:ascii="Cambria" w:eastAsia="Calibri" w:hAnsi="Cambria" w:cs="Times New Roman"/>
          <w:lang w:val="hr-HR"/>
        </w:rPr>
        <w:t xml:space="preserve"> </w:t>
      </w:r>
      <w:r w:rsidR="0002366C" w:rsidRPr="002D1DC5">
        <w:rPr>
          <w:rFonts w:ascii="Cambria" w:eastAsia="Calibri" w:hAnsi="Cambria" w:cs="Times New Roman"/>
          <w:lang w:val="hr-HR"/>
        </w:rPr>
        <w:t>(</w:t>
      </w:r>
      <w:r w:rsidRPr="002D1DC5">
        <w:rPr>
          <w:rFonts w:ascii="Cambria" w:eastAsia="Calibri" w:hAnsi="Cambria" w:cs="Times New Roman"/>
          <w:lang w:val="hr-HR"/>
        </w:rPr>
        <w:t>60</w:t>
      </w:r>
      <w:r w:rsidR="0002366C" w:rsidRPr="002D1DC5">
        <w:rPr>
          <w:rFonts w:ascii="Cambria" w:eastAsia="Calibri" w:hAnsi="Cambria" w:cs="Times New Roman"/>
          <w:lang w:val="hr-HR"/>
        </w:rPr>
        <w:t>)</w:t>
      </w:r>
      <w:r w:rsidRPr="002D1DC5">
        <w:rPr>
          <w:rFonts w:ascii="Cambria" w:eastAsia="Calibri" w:hAnsi="Cambria" w:cs="Times New Roman"/>
          <w:lang w:val="hr-HR"/>
        </w:rPr>
        <w:t xml:space="preserve"> dana od dana podnošenja Izjave o odricanju grobnog mjesta, a ako u navedenom roku to ne učini, oprema i uređaji grobnog mjesta prelaze u vlasništvo </w:t>
      </w:r>
      <w:r w:rsidR="00CE2642" w:rsidRPr="002D1DC5">
        <w:rPr>
          <w:rFonts w:ascii="Cambria" w:eastAsia="Calibri" w:hAnsi="Cambria" w:cs="Times New Roman"/>
          <w:lang w:val="hr-HR"/>
        </w:rPr>
        <w:t xml:space="preserve">Upravitelja </w:t>
      </w:r>
      <w:r w:rsidRPr="002D1DC5">
        <w:rPr>
          <w:rFonts w:ascii="Cambria" w:eastAsia="Calibri" w:hAnsi="Cambria" w:cs="Times New Roman"/>
          <w:lang w:val="hr-HR"/>
        </w:rPr>
        <w:t xml:space="preserve">groblja. </w:t>
      </w:r>
    </w:p>
    <w:p w14:paraId="2B0815DF" w14:textId="7CEF123A" w:rsidR="00A202FE" w:rsidRPr="002D1DC5" w:rsidRDefault="00AA72CF" w:rsidP="00A202FE">
      <w:pPr>
        <w:spacing w:line="259" w:lineRule="auto"/>
        <w:jc w:val="both"/>
        <w:rPr>
          <w:rFonts w:ascii="Cambria" w:eastAsia="Calibri" w:hAnsi="Cambria" w:cs="Times New Roman"/>
          <w:lang w:val="hr-HR"/>
        </w:rPr>
      </w:pPr>
      <w:r>
        <w:rPr>
          <w:rFonts w:ascii="Cambria" w:eastAsia="Calibri" w:hAnsi="Cambria" w:cs="Times New Roman"/>
          <w:lang w:val="hr-HR"/>
        </w:rPr>
        <w:t>O</w:t>
      </w:r>
      <w:r w:rsidR="00A202FE" w:rsidRPr="002D1DC5">
        <w:rPr>
          <w:rFonts w:ascii="Cambria" w:eastAsia="Calibri" w:hAnsi="Cambria" w:cs="Times New Roman"/>
          <w:lang w:val="hr-HR"/>
        </w:rPr>
        <w:t xml:space="preserve">premu i uređaje grobnog mjesta Korisnik ne može preuzeti prije nego podmiri sva dugovanja po osnovi grobne naknade. </w:t>
      </w:r>
    </w:p>
    <w:p w14:paraId="06EAB521" w14:textId="77777777" w:rsidR="00A202FE" w:rsidRDefault="00A202FE" w:rsidP="00934D0F">
      <w:pPr>
        <w:jc w:val="both"/>
        <w:rPr>
          <w:rFonts w:ascii="Cambria" w:hAnsi="Cambria" w:cs="Times New Roman"/>
          <w:lang w:val="hr-HR"/>
        </w:rPr>
      </w:pPr>
    </w:p>
    <w:p w14:paraId="38604597" w14:textId="77777777" w:rsidR="00264A34" w:rsidRPr="002D1DC5" w:rsidRDefault="00264A34" w:rsidP="00934D0F">
      <w:pPr>
        <w:jc w:val="both"/>
        <w:rPr>
          <w:rFonts w:ascii="Cambria" w:hAnsi="Cambria" w:cs="Times New Roman"/>
          <w:lang w:val="hr-HR"/>
        </w:rPr>
      </w:pPr>
    </w:p>
    <w:p w14:paraId="1020E11D" w14:textId="51E47A32" w:rsidR="00183353" w:rsidRPr="002D1DC5" w:rsidRDefault="00183353" w:rsidP="00934D0F">
      <w:pPr>
        <w:shd w:val="clear" w:color="auto" w:fill="FFFFFF"/>
        <w:jc w:val="both"/>
        <w:rPr>
          <w:rFonts w:ascii="Cambria" w:hAnsi="Cambria" w:cs="Times New Roman"/>
          <w:b/>
          <w:bCs/>
          <w:lang w:val="hr-HR"/>
        </w:rPr>
      </w:pPr>
      <w:r w:rsidRPr="002D1DC5">
        <w:rPr>
          <w:rFonts w:ascii="Cambria" w:hAnsi="Cambria" w:cs="Times New Roman"/>
          <w:b/>
          <w:bCs/>
          <w:lang w:val="hr-HR"/>
        </w:rPr>
        <w:t>X</w:t>
      </w:r>
      <w:r w:rsidR="00412AED" w:rsidRPr="002D1DC5">
        <w:rPr>
          <w:rFonts w:ascii="Cambria" w:hAnsi="Cambria" w:cs="Times New Roman"/>
          <w:b/>
          <w:bCs/>
          <w:lang w:val="hr-HR"/>
        </w:rPr>
        <w:t>III</w:t>
      </w:r>
      <w:r w:rsidRPr="002D1DC5">
        <w:rPr>
          <w:rFonts w:ascii="Cambria" w:hAnsi="Cambria" w:cs="Times New Roman"/>
          <w:b/>
          <w:bCs/>
          <w:lang w:val="hr-HR"/>
        </w:rPr>
        <w:t>. PRAVILA ZA ODREĐIVANJE NAKNADE ZA STJECANJE OPREME I UREĐAJA NA GROBNOM MJESTU BEZ KORISNIKA</w:t>
      </w:r>
      <w:r w:rsidR="00086235" w:rsidRPr="002D1DC5">
        <w:rPr>
          <w:rFonts w:ascii="Cambria" w:hAnsi="Cambria" w:cs="Times New Roman"/>
          <w:b/>
          <w:bCs/>
          <w:lang w:val="hr-HR"/>
        </w:rPr>
        <w:t xml:space="preserve"> GROBNOG MJESTA </w:t>
      </w:r>
    </w:p>
    <w:p w14:paraId="5868CB7B" w14:textId="77777777" w:rsidR="00183353" w:rsidRPr="002D1DC5" w:rsidRDefault="00183353" w:rsidP="00183353">
      <w:pPr>
        <w:shd w:val="clear" w:color="auto" w:fill="FFFFFF"/>
        <w:rPr>
          <w:rFonts w:ascii="Cambria" w:eastAsia="Times New Roman" w:hAnsi="Cambria" w:cs="Times New Roman"/>
          <w:b/>
          <w:bCs/>
          <w:color w:val="000000" w:themeColor="text1"/>
          <w:lang w:val="hr-HR" w:eastAsia="hr-HR"/>
        </w:rPr>
      </w:pPr>
    </w:p>
    <w:p w14:paraId="5BD23D9F" w14:textId="2BA16F89" w:rsidR="00183353" w:rsidRPr="002D1DC5" w:rsidRDefault="00183353" w:rsidP="00183353">
      <w:pPr>
        <w:shd w:val="clear" w:color="auto" w:fill="FFFFFF"/>
        <w:jc w:val="center"/>
        <w:rPr>
          <w:rFonts w:ascii="Cambria" w:hAnsi="Cambria" w:cs="Times New Roman"/>
          <w:b/>
          <w:bCs/>
          <w:color w:val="000000" w:themeColor="text1"/>
          <w:lang w:val="hr-HR"/>
        </w:rPr>
      </w:pPr>
      <w:r w:rsidRPr="002D1DC5">
        <w:rPr>
          <w:rFonts w:ascii="Cambria" w:hAnsi="Cambria" w:cs="Times New Roman"/>
          <w:b/>
          <w:bCs/>
          <w:color w:val="000000" w:themeColor="text1"/>
          <w:lang w:val="hr-HR"/>
        </w:rPr>
        <w:t xml:space="preserve">Članak </w:t>
      </w:r>
      <w:r w:rsidR="00AA72CF">
        <w:rPr>
          <w:rFonts w:ascii="Cambria" w:hAnsi="Cambria" w:cs="Times New Roman"/>
          <w:b/>
          <w:bCs/>
          <w:color w:val="000000" w:themeColor="text1"/>
          <w:lang w:val="hr-HR"/>
        </w:rPr>
        <w:t>40</w:t>
      </w:r>
      <w:r w:rsidRPr="002D1DC5">
        <w:rPr>
          <w:rFonts w:ascii="Cambria" w:hAnsi="Cambria" w:cs="Times New Roman"/>
          <w:b/>
          <w:bCs/>
          <w:color w:val="000000" w:themeColor="text1"/>
          <w:lang w:val="hr-HR"/>
        </w:rPr>
        <w:t>.</w:t>
      </w:r>
    </w:p>
    <w:p w14:paraId="2B92D75A" w14:textId="662E1E55" w:rsidR="00183353" w:rsidRPr="002D1DC5" w:rsidRDefault="00183353" w:rsidP="00183353">
      <w:pPr>
        <w:jc w:val="both"/>
        <w:rPr>
          <w:rFonts w:ascii="Cambria" w:hAnsi="Cambria" w:cs="Times New Roman"/>
          <w:color w:val="000000" w:themeColor="text1"/>
          <w:lang w:val="hr-HR" w:eastAsia="hr-HR"/>
        </w:rPr>
      </w:pPr>
      <w:r w:rsidRPr="002D1DC5">
        <w:rPr>
          <w:rFonts w:ascii="Cambria" w:hAnsi="Cambria" w:cs="Times New Roman"/>
          <w:color w:val="000000" w:themeColor="text1"/>
          <w:lang w:val="hr-HR"/>
        </w:rPr>
        <w:t xml:space="preserve">Oprema i uređaji za napuštena grobna mjesta, koju prethodni </w:t>
      </w:r>
      <w:r w:rsidR="00E02F01" w:rsidRPr="002D1DC5">
        <w:rPr>
          <w:rFonts w:ascii="Cambria" w:hAnsi="Cambria" w:cs="Times New Roman"/>
          <w:color w:val="000000" w:themeColor="text1"/>
          <w:lang w:val="hr-HR"/>
        </w:rPr>
        <w:t>K</w:t>
      </w:r>
      <w:r w:rsidRPr="002D1DC5">
        <w:rPr>
          <w:rFonts w:ascii="Cambria" w:hAnsi="Cambria" w:cs="Times New Roman"/>
          <w:color w:val="000000" w:themeColor="text1"/>
          <w:lang w:val="hr-HR"/>
        </w:rPr>
        <w:t xml:space="preserve">orisnik nije preuzeo sukladno uvjetima propisanim Zakonom o grobljima, smatrat će se napuštenom imovinom s kojom će </w:t>
      </w:r>
      <w:r w:rsidR="00E02F01" w:rsidRPr="002D1DC5">
        <w:rPr>
          <w:rFonts w:ascii="Cambria" w:hAnsi="Cambria" w:cs="Times New Roman"/>
          <w:color w:val="000000" w:themeColor="text1"/>
          <w:lang w:val="hr-HR"/>
        </w:rPr>
        <w:t>U</w:t>
      </w:r>
      <w:r w:rsidRPr="002D1DC5">
        <w:rPr>
          <w:rFonts w:ascii="Cambria" w:hAnsi="Cambria" w:cs="Times New Roman"/>
          <w:color w:val="000000" w:themeColor="text1"/>
          <w:lang w:val="hr-HR"/>
        </w:rPr>
        <w:t xml:space="preserve">pravitelj groblja slobodno raspolagati. </w:t>
      </w:r>
    </w:p>
    <w:p w14:paraId="6F610172" w14:textId="2226C5F6" w:rsidR="00D74407" w:rsidRPr="002D1DC5" w:rsidRDefault="00183353" w:rsidP="00183353">
      <w:pPr>
        <w:jc w:val="both"/>
        <w:rPr>
          <w:rFonts w:ascii="Cambria" w:hAnsi="Cambria" w:cs="Times New Roman"/>
          <w:color w:val="000000" w:themeColor="text1"/>
          <w:lang w:val="hr-HR"/>
        </w:rPr>
      </w:pPr>
      <w:r w:rsidRPr="002D1DC5">
        <w:rPr>
          <w:rFonts w:ascii="Cambria" w:hAnsi="Cambria" w:cs="Times New Roman"/>
          <w:color w:val="000000" w:themeColor="text1"/>
          <w:lang w:val="hr-HR"/>
        </w:rPr>
        <w:t xml:space="preserve">Visinu naknade opreme i uređaja na napuštenom grobnom mjestu odredit će ovlašteni procjenitelj, a ako se radi o opremi i uređajima koji nemaju tržišnu vrijednost, </w:t>
      </w:r>
      <w:r w:rsidR="00E02F01" w:rsidRPr="002D1DC5">
        <w:rPr>
          <w:rFonts w:ascii="Cambria" w:hAnsi="Cambria" w:cs="Times New Roman"/>
          <w:color w:val="000000" w:themeColor="text1"/>
          <w:lang w:val="hr-HR"/>
        </w:rPr>
        <w:t>U</w:t>
      </w:r>
      <w:r w:rsidRPr="002D1DC5">
        <w:rPr>
          <w:rFonts w:ascii="Cambria" w:hAnsi="Cambria" w:cs="Times New Roman"/>
          <w:color w:val="000000" w:themeColor="text1"/>
          <w:lang w:val="hr-HR"/>
        </w:rPr>
        <w:t xml:space="preserve">pravitelj </w:t>
      </w:r>
      <w:r w:rsidR="00E02F01" w:rsidRPr="002D1DC5">
        <w:rPr>
          <w:rFonts w:ascii="Cambria" w:hAnsi="Cambria" w:cs="Times New Roman"/>
          <w:color w:val="000000" w:themeColor="text1"/>
          <w:lang w:val="hr-HR"/>
        </w:rPr>
        <w:t xml:space="preserve">groblja </w:t>
      </w:r>
      <w:r w:rsidRPr="002D1DC5">
        <w:rPr>
          <w:rFonts w:ascii="Cambria" w:hAnsi="Cambria" w:cs="Times New Roman"/>
          <w:color w:val="000000" w:themeColor="text1"/>
          <w:lang w:val="hr-HR"/>
        </w:rPr>
        <w:t>će istu zbrinuti kao građevinski otpad.</w:t>
      </w:r>
    </w:p>
    <w:p w14:paraId="7FD1CA18" w14:textId="77777777" w:rsidR="00183353" w:rsidRPr="002D1DC5" w:rsidRDefault="00183353" w:rsidP="00183353">
      <w:pPr>
        <w:jc w:val="both"/>
        <w:rPr>
          <w:rFonts w:ascii="Cambria" w:hAnsi="Cambria" w:cs="Times New Roman"/>
          <w:lang w:val="hr-HR"/>
        </w:rPr>
      </w:pPr>
    </w:p>
    <w:p w14:paraId="52908E66" w14:textId="010C33DF" w:rsidR="00183353" w:rsidRPr="002D1DC5" w:rsidRDefault="00183353" w:rsidP="00183353">
      <w:pPr>
        <w:jc w:val="both"/>
        <w:rPr>
          <w:rFonts w:ascii="Cambria" w:hAnsi="Cambria" w:cs="Times New Roman"/>
          <w:b/>
          <w:bCs/>
          <w:lang w:val="hr-HR"/>
        </w:rPr>
      </w:pPr>
    </w:p>
    <w:p w14:paraId="0EB3C782" w14:textId="1AF25A5A" w:rsidR="00183353" w:rsidRPr="002D1DC5" w:rsidRDefault="00183353" w:rsidP="00183353">
      <w:pPr>
        <w:jc w:val="center"/>
        <w:rPr>
          <w:rFonts w:ascii="Cambria" w:hAnsi="Cambria" w:cs="Times New Roman"/>
          <w:b/>
          <w:bCs/>
          <w:lang w:val="hr-HR"/>
        </w:rPr>
      </w:pPr>
      <w:r w:rsidRPr="002D1DC5">
        <w:rPr>
          <w:rFonts w:ascii="Cambria" w:hAnsi="Cambria" w:cs="Times New Roman"/>
          <w:b/>
          <w:bCs/>
          <w:lang w:val="hr-HR"/>
        </w:rPr>
        <w:t xml:space="preserve">Članak </w:t>
      </w:r>
      <w:r w:rsidR="00AA72CF">
        <w:rPr>
          <w:rFonts w:ascii="Cambria" w:hAnsi="Cambria" w:cs="Times New Roman"/>
          <w:b/>
          <w:bCs/>
          <w:lang w:val="hr-HR"/>
        </w:rPr>
        <w:t>41</w:t>
      </w:r>
      <w:r w:rsidRPr="002D1DC5">
        <w:rPr>
          <w:rFonts w:ascii="Cambria" w:hAnsi="Cambria" w:cs="Times New Roman"/>
          <w:b/>
          <w:bCs/>
          <w:lang w:val="hr-HR"/>
        </w:rPr>
        <w:t>.</w:t>
      </w:r>
    </w:p>
    <w:p w14:paraId="03C95E95" w14:textId="592717D8" w:rsidR="00183353" w:rsidRPr="002D1DC5" w:rsidRDefault="00183353" w:rsidP="00183353">
      <w:pPr>
        <w:jc w:val="both"/>
        <w:rPr>
          <w:rFonts w:ascii="Cambria" w:hAnsi="Cambria" w:cs="Times New Roman"/>
          <w:lang w:val="hr-HR"/>
        </w:rPr>
      </w:pPr>
      <w:r w:rsidRPr="002D1DC5">
        <w:rPr>
          <w:rFonts w:ascii="Cambria" w:hAnsi="Cambria" w:cs="Times New Roman"/>
          <w:lang w:val="hr-HR"/>
        </w:rPr>
        <w:t>Nadzor nad primjenom odredaba ove Odluke obavlja</w:t>
      </w:r>
      <w:r w:rsidR="005A012E" w:rsidRPr="002D1DC5">
        <w:rPr>
          <w:rFonts w:ascii="Cambria" w:hAnsi="Cambria" w:cs="Times New Roman"/>
          <w:lang w:val="hr-HR"/>
        </w:rPr>
        <w:t xml:space="preserve"> </w:t>
      </w:r>
      <w:r w:rsidRPr="002D1DC5">
        <w:rPr>
          <w:rFonts w:ascii="Cambria" w:hAnsi="Cambria" w:cs="Times New Roman"/>
          <w:lang w:val="hr-HR"/>
        </w:rPr>
        <w:t>komunalni redar</w:t>
      </w:r>
      <w:r w:rsidR="00E02F01" w:rsidRPr="002D1DC5">
        <w:rPr>
          <w:rFonts w:ascii="Cambria" w:hAnsi="Cambria" w:cs="Times New Roman"/>
          <w:lang w:val="hr-HR"/>
        </w:rPr>
        <w:t xml:space="preserve"> Općine Stari Jankovci</w:t>
      </w:r>
      <w:r w:rsidRPr="002D1DC5">
        <w:rPr>
          <w:rFonts w:ascii="Cambria" w:hAnsi="Cambria" w:cs="Times New Roman"/>
          <w:lang w:val="hr-HR"/>
        </w:rPr>
        <w:t>.</w:t>
      </w:r>
    </w:p>
    <w:p w14:paraId="266892FA" w14:textId="64A71229" w:rsidR="00183353" w:rsidRPr="002D1DC5" w:rsidRDefault="00183353" w:rsidP="00183353">
      <w:pPr>
        <w:jc w:val="both"/>
        <w:rPr>
          <w:rFonts w:ascii="Cambria" w:hAnsi="Cambria" w:cs="Times New Roman"/>
          <w:lang w:val="hr-HR"/>
        </w:rPr>
      </w:pPr>
      <w:r w:rsidRPr="002D1DC5">
        <w:rPr>
          <w:rFonts w:ascii="Cambria" w:hAnsi="Cambria" w:cs="Times New Roman"/>
          <w:lang w:val="hr-HR"/>
        </w:rPr>
        <w:t>U obavljanju nadzora iz stavka 1. ovoga članka te u slučaju sporova između Korisnika i Upravitelja groblja, komunalni redar ovlašten je poduzeti radnje u skladu sa zakonom kojim se uređuje komunalno gospodarstvo</w:t>
      </w:r>
      <w:r w:rsidR="00E02F01" w:rsidRPr="002D1DC5">
        <w:rPr>
          <w:rFonts w:ascii="Cambria" w:hAnsi="Cambria" w:cs="Times New Roman"/>
          <w:lang w:val="hr-HR"/>
        </w:rPr>
        <w:t xml:space="preserve">, na temelju </w:t>
      </w:r>
      <w:r w:rsidRPr="002D1DC5">
        <w:rPr>
          <w:rFonts w:ascii="Cambria" w:hAnsi="Cambria" w:cs="Times New Roman"/>
          <w:lang w:val="hr-HR"/>
        </w:rPr>
        <w:t>odluk</w:t>
      </w:r>
      <w:r w:rsidR="00E02F01" w:rsidRPr="002D1DC5">
        <w:rPr>
          <w:rFonts w:ascii="Cambria" w:hAnsi="Cambria" w:cs="Times New Roman"/>
          <w:lang w:val="hr-HR"/>
        </w:rPr>
        <w:t>e</w:t>
      </w:r>
      <w:r w:rsidRPr="002D1DC5">
        <w:rPr>
          <w:rFonts w:ascii="Cambria" w:hAnsi="Cambria" w:cs="Times New Roman"/>
          <w:lang w:val="hr-HR"/>
        </w:rPr>
        <w:t xml:space="preserve"> Općinskog vijeća Općine Stari Jankovci kojom se propisuje komunalni red te ovom Odlukom.</w:t>
      </w:r>
    </w:p>
    <w:p w14:paraId="3BB24D99" w14:textId="77777777" w:rsidR="00D74407" w:rsidRDefault="00D74407" w:rsidP="00183353">
      <w:pPr>
        <w:jc w:val="both"/>
        <w:rPr>
          <w:rFonts w:ascii="Cambria" w:hAnsi="Cambria" w:cs="Times New Roman"/>
          <w:lang w:val="hr-HR"/>
        </w:rPr>
      </w:pPr>
    </w:p>
    <w:p w14:paraId="0E51AA75" w14:textId="77777777" w:rsidR="00264A34" w:rsidRDefault="00264A34" w:rsidP="00183353">
      <w:pPr>
        <w:jc w:val="both"/>
        <w:rPr>
          <w:rFonts w:ascii="Cambria" w:hAnsi="Cambria" w:cs="Times New Roman"/>
          <w:lang w:val="hr-HR"/>
        </w:rPr>
      </w:pPr>
    </w:p>
    <w:p w14:paraId="5250C3AE" w14:textId="77777777" w:rsidR="00264A34" w:rsidRPr="002D1DC5" w:rsidRDefault="00264A34" w:rsidP="00183353">
      <w:pPr>
        <w:jc w:val="both"/>
        <w:rPr>
          <w:rFonts w:ascii="Cambria" w:hAnsi="Cambria" w:cs="Times New Roman"/>
          <w:lang w:val="hr-HR"/>
        </w:rPr>
      </w:pPr>
    </w:p>
    <w:p w14:paraId="48A09661" w14:textId="7544AD8F" w:rsidR="00183353" w:rsidRPr="002D1DC5" w:rsidRDefault="00E42C6C" w:rsidP="00934D0F">
      <w:pPr>
        <w:rPr>
          <w:rFonts w:ascii="Cambria" w:hAnsi="Cambria" w:cs="Times New Roman"/>
          <w:b/>
          <w:bCs/>
          <w:lang w:val="hr-HR"/>
        </w:rPr>
      </w:pPr>
      <w:r w:rsidRPr="002D1DC5">
        <w:rPr>
          <w:rFonts w:ascii="Cambria" w:hAnsi="Cambria" w:cs="Times New Roman"/>
          <w:b/>
          <w:bCs/>
          <w:lang w:val="hr-HR"/>
        </w:rPr>
        <w:t>XV</w:t>
      </w:r>
      <w:r w:rsidR="00183353" w:rsidRPr="002D1DC5">
        <w:rPr>
          <w:rFonts w:ascii="Cambria" w:hAnsi="Cambria" w:cs="Times New Roman"/>
          <w:b/>
          <w:bCs/>
          <w:lang w:val="hr-HR"/>
        </w:rPr>
        <w:t xml:space="preserve">. PREKRŠAJNE </w:t>
      </w:r>
      <w:r w:rsidR="00934D0F" w:rsidRPr="002D1DC5">
        <w:rPr>
          <w:rFonts w:ascii="Cambria" w:hAnsi="Cambria" w:cs="Times New Roman"/>
          <w:b/>
          <w:bCs/>
          <w:lang w:val="hr-HR"/>
        </w:rPr>
        <w:t xml:space="preserve">SANKCIJE ZA PREKRŠITELJE ODREDBI </w:t>
      </w:r>
      <w:r w:rsidR="00183353" w:rsidRPr="002D1DC5">
        <w:rPr>
          <w:rFonts w:ascii="Cambria" w:hAnsi="Cambria" w:cs="Times New Roman"/>
          <w:b/>
          <w:bCs/>
          <w:lang w:val="hr-HR"/>
        </w:rPr>
        <w:t xml:space="preserve"> </w:t>
      </w:r>
    </w:p>
    <w:p w14:paraId="02D2E9BC" w14:textId="77777777" w:rsidR="00185DC1" w:rsidRPr="002D1DC5" w:rsidRDefault="00185DC1" w:rsidP="00183353">
      <w:pPr>
        <w:jc w:val="both"/>
        <w:rPr>
          <w:rFonts w:ascii="Cambria" w:hAnsi="Cambria" w:cs="Times New Roman"/>
          <w:b/>
          <w:bCs/>
          <w:lang w:val="hr-HR"/>
        </w:rPr>
      </w:pPr>
    </w:p>
    <w:p w14:paraId="53B5DD54" w14:textId="12F65685" w:rsidR="00183353" w:rsidRPr="002D1DC5" w:rsidRDefault="00183353" w:rsidP="00183353">
      <w:pPr>
        <w:jc w:val="center"/>
        <w:rPr>
          <w:rFonts w:ascii="Cambria" w:hAnsi="Cambria" w:cs="Times New Roman"/>
          <w:b/>
          <w:bCs/>
          <w:lang w:val="hr-HR"/>
        </w:rPr>
      </w:pPr>
      <w:r w:rsidRPr="002D1DC5">
        <w:rPr>
          <w:rFonts w:ascii="Cambria" w:hAnsi="Cambria" w:cs="Times New Roman"/>
          <w:b/>
          <w:bCs/>
          <w:lang w:val="hr-HR"/>
        </w:rPr>
        <w:t xml:space="preserve">Članak </w:t>
      </w:r>
      <w:r w:rsidR="00176259" w:rsidRPr="002D1DC5">
        <w:rPr>
          <w:rFonts w:ascii="Cambria" w:hAnsi="Cambria" w:cs="Times New Roman"/>
          <w:b/>
          <w:bCs/>
          <w:lang w:val="hr-HR"/>
        </w:rPr>
        <w:t>4</w:t>
      </w:r>
      <w:r w:rsidR="00264A34">
        <w:rPr>
          <w:rFonts w:ascii="Cambria" w:hAnsi="Cambria" w:cs="Times New Roman"/>
          <w:b/>
          <w:bCs/>
          <w:lang w:val="hr-HR"/>
        </w:rPr>
        <w:t>2</w:t>
      </w:r>
      <w:r w:rsidRPr="002D1DC5">
        <w:rPr>
          <w:rFonts w:ascii="Cambria" w:hAnsi="Cambria" w:cs="Times New Roman"/>
          <w:b/>
          <w:bCs/>
          <w:lang w:val="hr-HR"/>
        </w:rPr>
        <w:t>.</w:t>
      </w:r>
    </w:p>
    <w:p w14:paraId="02F8D468" w14:textId="3FF2ACA5" w:rsidR="00183353" w:rsidRPr="002D1DC5" w:rsidRDefault="00183353" w:rsidP="00A91A9D">
      <w:pPr>
        <w:jc w:val="both"/>
        <w:rPr>
          <w:rFonts w:ascii="Cambria" w:hAnsi="Cambria" w:cs="Times New Roman"/>
          <w:lang w:val="hr-HR"/>
        </w:rPr>
      </w:pPr>
      <w:r w:rsidRPr="002D1DC5">
        <w:rPr>
          <w:rFonts w:ascii="Cambria" w:hAnsi="Cambria" w:cs="Times New Roman"/>
          <w:lang w:val="hr-HR"/>
        </w:rPr>
        <w:t xml:space="preserve">Novčanom kaznom u iznosu od 250,00 </w:t>
      </w:r>
      <w:r w:rsidR="00264A34">
        <w:rPr>
          <w:rFonts w:ascii="Cambria" w:hAnsi="Cambria" w:cs="Times New Roman"/>
          <w:lang w:val="hr-HR"/>
        </w:rPr>
        <w:t>eura</w:t>
      </w:r>
      <w:r w:rsidRPr="002D1DC5">
        <w:rPr>
          <w:rFonts w:ascii="Cambria" w:hAnsi="Cambria" w:cs="Times New Roman"/>
          <w:lang w:val="hr-HR"/>
        </w:rPr>
        <w:t xml:space="preserve"> kaznit će se pravna osoba ili fizička osoba registr</w:t>
      </w:r>
      <w:r w:rsidR="00087AFE">
        <w:rPr>
          <w:rFonts w:ascii="Cambria" w:hAnsi="Cambria" w:cs="Times New Roman"/>
          <w:lang w:val="hr-HR"/>
        </w:rPr>
        <w:t>ir</w:t>
      </w:r>
      <w:r w:rsidRPr="002D1DC5">
        <w:rPr>
          <w:rFonts w:ascii="Cambria" w:hAnsi="Cambria" w:cs="Times New Roman"/>
          <w:lang w:val="hr-HR"/>
        </w:rPr>
        <w:t>ana za obavlj</w:t>
      </w:r>
      <w:r w:rsidR="00087AFE">
        <w:rPr>
          <w:rFonts w:ascii="Cambria" w:hAnsi="Cambria" w:cs="Times New Roman"/>
          <w:lang w:val="hr-HR"/>
        </w:rPr>
        <w:t>a</w:t>
      </w:r>
      <w:r w:rsidRPr="002D1DC5">
        <w:rPr>
          <w:rFonts w:ascii="Cambria" w:hAnsi="Cambria" w:cs="Times New Roman"/>
          <w:lang w:val="hr-HR"/>
        </w:rPr>
        <w:t xml:space="preserve">nje radova ako: </w:t>
      </w:r>
    </w:p>
    <w:p w14:paraId="1EF95B0C" w14:textId="237ED9B3" w:rsidR="00183353" w:rsidRPr="002D1DC5" w:rsidRDefault="00183353" w:rsidP="00183353">
      <w:pPr>
        <w:jc w:val="both"/>
        <w:rPr>
          <w:rFonts w:ascii="Cambria" w:hAnsi="Cambria" w:cs="Times New Roman"/>
          <w:lang w:val="hr-HR"/>
        </w:rPr>
      </w:pPr>
      <w:r w:rsidRPr="002D1DC5">
        <w:rPr>
          <w:rFonts w:ascii="Cambria" w:hAnsi="Cambria" w:cs="Times New Roman"/>
          <w:lang w:val="hr-HR"/>
        </w:rPr>
        <w:lastRenderedPageBreak/>
        <w:t xml:space="preserve">− izvodi radove na groblju bez odobrenja iz članka </w:t>
      </w:r>
      <w:r w:rsidR="00264A34">
        <w:rPr>
          <w:rFonts w:ascii="Cambria" w:hAnsi="Cambria" w:cs="Times New Roman"/>
          <w:lang w:val="hr-HR"/>
        </w:rPr>
        <w:t>22.</w:t>
      </w:r>
      <w:r w:rsidRPr="002D1DC5">
        <w:rPr>
          <w:rFonts w:ascii="Cambria" w:hAnsi="Cambria" w:cs="Times New Roman"/>
          <w:lang w:val="hr-HR"/>
        </w:rPr>
        <w:t xml:space="preserve"> ove Odluke, </w:t>
      </w:r>
    </w:p>
    <w:p w14:paraId="5F2696DA" w14:textId="533F2D72" w:rsidR="00183353" w:rsidRPr="002D1DC5" w:rsidRDefault="00183353" w:rsidP="00183353">
      <w:pPr>
        <w:jc w:val="both"/>
        <w:rPr>
          <w:rFonts w:ascii="Cambria" w:hAnsi="Cambria" w:cs="Times New Roman"/>
          <w:lang w:val="hr-HR"/>
        </w:rPr>
      </w:pPr>
      <w:r w:rsidRPr="002D1DC5">
        <w:rPr>
          <w:rFonts w:ascii="Cambria" w:hAnsi="Cambria" w:cs="Times New Roman"/>
          <w:lang w:val="hr-HR"/>
        </w:rPr>
        <w:t xml:space="preserve">− postupi suprotno odredbama iz članka </w:t>
      </w:r>
      <w:r w:rsidR="00264A34">
        <w:rPr>
          <w:rFonts w:ascii="Cambria" w:hAnsi="Cambria" w:cs="Times New Roman"/>
          <w:lang w:val="hr-HR"/>
        </w:rPr>
        <w:t>23</w:t>
      </w:r>
      <w:r w:rsidRPr="002D1DC5">
        <w:rPr>
          <w:rFonts w:ascii="Cambria" w:hAnsi="Cambria" w:cs="Times New Roman"/>
          <w:lang w:val="hr-HR"/>
        </w:rPr>
        <w:t>.</w:t>
      </w:r>
      <w:r w:rsidR="00087AFE">
        <w:rPr>
          <w:rFonts w:ascii="Cambria" w:hAnsi="Cambria" w:cs="Times New Roman"/>
          <w:lang w:val="hr-HR"/>
        </w:rPr>
        <w:t xml:space="preserve">, 28. i 29. </w:t>
      </w:r>
      <w:r w:rsidRPr="002D1DC5">
        <w:rPr>
          <w:rFonts w:ascii="Cambria" w:hAnsi="Cambria" w:cs="Times New Roman"/>
          <w:lang w:val="hr-HR"/>
        </w:rPr>
        <w:t xml:space="preserve">ove Odluke. </w:t>
      </w:r>
    </w:p>
    <w:p w14:paraId="66762294" w14:textId="69121E49" w:rsidR="00183353" w:rsidRPr="002D1DC5" w:rsidRDefault="00183353" w:rsidP="00A91A9D">
      <w:pPr>
        <w:jc w:val="both"/>
        <w:rPr>
          <w:rFonts w:ascii="Cambria" w:hAnsi="Cambria" w:cs="Times New Roman"/>
          <w:lang w:val="hr-HR"/>
        </w:rPr>
      </w:pPr>
      <w:r w:rsidRPr="002D1DC5">
        <w:rPr>
          <w:rFonts w:ascii="Cambria" w:hAnsi="Cambria" w:cs="Times New Roman"/>
          <w:lang w:val="hr-HR"/>
        </w:rPr>
        <w:t xml:space="preserve">Novčanom kaznom od 70,00 </w:t>
      </w:r>
      <w:r w:rsidR="00264A34">
        <w:rPr>
          <w:rFonts w:ascii="Cambria" w:hAnsi="Cambria" w:cs="Times New Roman"/>
          <w:lang w:val="hr-HR"/>
        </w:rPr>
        <w:t>eura</w:t>
      </w:r>
      <w:r w:rsidRPr="002D1DC5">
        <w:rPr>
          <w:rFonts w:ascii="Cambria" w:hAnsi="Cambria" w:cs="Times New Roman"/>
          <w:lang w:val="hr-HR"/>
        </w:rPr>
        <w:t xml:space="preserve"> kaznit će se i odgovorna osoba u pravnoj osobi za prekršaj iz stavka 1. ovog članka. </w:t>
      </w:r>
    </w:p>
    <w:p w14:paraId="5C036EAE" w14:textId="77777777" w:rsidR="00185DC1" w:rsidRPr="002D1DC5" w:rsidRDefault="00185DC1" w:rsidP="00183353">
      <w:pPr>
        <w:jc w:val="both"/>
        <w:rPr>
          <w:rFonts w:ascii="Cambria" w:hAnsi="Cambria" w:cs="Times New Roman"/>
          <w:lang w:val="hr-HR"/>
        </w:rPr>
      </w:pPr>
    </w:p>
    <w:p w14:paraId="5D196B7E" w14:textId="640BCB24" w:rsidR="00183353" w:rsidRPr="002D1DC5" w:rsidRDefault="00183353" w:rsidP="00183353">
      <w:pPr>
        <w:jc w:val="center"/>
        <w:rPr>
          <w:rFonts w:ascii="Cambria" w:hAnsi="Cambria" w:cs="Times New Roman"/>
          <w:b/>
          <w:bCs/>
          <w:lang w:val="hr-HR"/>
        </w:rPr>
      </w:pPr>
      <w:r w:rsidRPr="002D1DC5">
        <w:rPr>
          <w:rFonts w:ascii="Cambria" w:hAnsi="Cambria" w:cs="Times New Roman"/>
          <w:b/>
          <w:bCs/>
          <w:lang w:val="hr-HR"/>
        </w:rPr>
        <w:t xml:space="preserve">Članak </w:t>
      </w:r>
      <w:r w:rsidR="00264A34">
        <w:rPr>
          <w:rFonts w:ascii="Cambria" w:hAnsi="Cambria" w:cs="Times New Roman"/>
          <w:b/>
          <w:bCs/>
          <w:lang w:val="hr-HR"/>
        </w:rPr>
        <w:t>43</w:t>
      </w:r>
      <w:r w:rsidRPr="002D1DC5">
        <w:rPr>
          <w:rFonts w:ascii="Cambria" w:hAnsi="Cambria" w:cs="Times New Roman"/>
          <w:b/>
          <w:bCs/>
          <w:lang w:val="hr-HR"/>
        </w:rPr>
        <w:t>.</w:t>
      </w:r>
    </w:p>
    <w:p w14:paraId="333DB7E9" w14:textId="448B2807" w:rsidR="00183353" w:rsidRPr="002D1DC5" w:rsidRDefault="00183353" w:rsidP="00A91A9D">
      <w:pPr>
        <w:jc w:val="both"/>
        <w:rPr>
          <w:rFonts w:ascii="Cambria" w:hAnsi="Cambria" w:cs="Times New Roman"/>
          <w:lang w:val="hr-HR"/>
        </w:rPr>
      </w:pPr>
      <w:r w:rsidRPr="002D1DC5">
        <w:rPr>
          <w:rFonts w:ascii="Cambria" w:hAnsi="Cambria" w:cs="Times New Roman"/>
          <w:lang w:val="hr-HR"/>
        </w:rPr>
        <w:t xml:space="preserve">Novčanom kaznom u iznosu od 70,00  </w:t>
      </w:r>
      <w:r w:rsidR="00264A34">
        <w:rPr>
          <w:rFonts w:ascii="Cambria" w:hAnsi="Cambria" w:cs="Times New Roman"/>
          <w:lang w:val="hr-HR"/>
        </w:rPr>
        <w:t>eura</w:t>
      </w:r>
      <w:r w:rsidRPr="002D1DC5">
        <w:rPr>
          <w:rFonts w:ascii="Cambria" w:hAnsi="Cambria" w:cs="Times New Roman"/>
          <w:lang w:val="hr-HR"/>
        </w:rPr>
        <w:t xml:space="preserve"> kaznit će se fizička osoba koja: </w:t>
      </w:r>
    </w:p>
    <w:p w14:paraId="61C53824" w14:textId="600CD674" w:rsidR="00183353" w:rsidRPr="00051271" w:rsidRDefault="00183353" w:rsidP="00183353">
      <w:pPr>
        <w:jc w:val="both"/>
        <w:rPr>
          <w:rFonts w:ascii="Cambria" w:hAnsi="Cambria" w:cs="Times New Roman"/>
          <w:lang w:val="hr-HR"/>
        </w:rPr>
      </w:pPr>
      <w:r w:rsidRPr="00051271">
        <w:rPr>
          <w:rFonts w:ascii="Cambria" w:hAnsi="Cambria" w:cs="Times New Roman"/>
          <w:lang w:val="hr-HR"/>
        </w:rPr>
        <w:t xml:space="preserve">− postupa protivno odredbi članka </w:t>
      </w:r>
      <w:r w:rsidR="00087AFE" w:rsidRPr="00051271">
        <w:rPr>
          <w:rFonts w:ascii="Cambria" w:hAnsi="Cambria" w:cs="Times New Roman"/>
          <w:lang w:val="hr-HR"/>
        </w:rPr>
        <w:t>24</w:t>
      </w:r>
      <w:r w:rsidRPr="00051271">
        <w:rPr>
          <w:rFonts w:ascii="Cambria" w:hAnsi="Cambria" w:cs="Times New Roman"/>
          <w:lang w:val="hr-HR"/>
        </w:rPr>
        <w:t xml:space="preserve">., </w:t>
      </w:r>
      <w:r w:rsidR="00087AFE" w:rsidRPr="00051271">
        <w:rPr>
          <w:rFonts w:ascii="Cambria" w:hAnsi="Cambria" w:cs="Times New Roman"/>
          <w:lang w:val="hr-HR"/>
        </w:rPr>
        <w:t>25</w:t>
      </w:r>
      <w:r w:rsidRPr="00051271">
        <w:rPr>
          <w:rFonts w:ascii="Cambria" w:hAnsi="Cambria" w:cs="Times New Roman"/>
          <w:lang w:val="hr-HR"/>
        </w:rPr>
        <w:t>.</w:t>
      </w:r>
      <w:r w:rsidR="00087AFE" w:rsidRPr="00051271">
        <w:rPr>
          <w:rFonts w:ascii="Cambria" w:hAnsi="Cambria" w:cs="Times New Roman"/>
          <w:lang w:val="hr-HR"/>
        </w:rPr>
        <w:t xml:space="preserve"> i 26</w:t>
      </w:r>
      <w:r w:rsidRPr="00051271">
        <w:rPr>
          <w:rFonts w:ascii="Cambria" w:hAnsi="Cambria" w:cs="Times New Roman"/>
          <w:lang w:val="hr-HR"/>
        </w:rPr>
        <w:t>. ove Odluke</w:t>
      </w:r>
      <w:r w:rsidR="0002366C" w:rsidRPr="00051271">
        <w:rPr>
          <w:rFonts w:ascii="Cambria" w:hAnsi="Cambria" w:cs="Times New Roman"/>
          <w:lang w:val="hr-HR"/>
        </w:rPr>
        <w:t>.</w:t>
      </w:r>
    </w:p>
    <w:p w14:paraId="629D8273" w14:textId="77777777" w:rsidR="00EC703E" w:rsidRPr="00051271" w:rsidRDefault="00EC703E" w:rsidP="00183353">
      <w:pPr>
        <w:jc w:val="both"/>
        <w:rPr>
          <w:rFonts w:ascii="Cambria" w:hAnsi="Cambria" w:cs="Times New Roman"/>
          <w:b/>
          <w:bCs/>
          <w:lang w:val="hr-HR"/>
        </w:rPr>
      </w:pPr>
    </w:p>
    <w:p w14:paraId="08072371" w14:textId="77777777" w:rsidR="00846D9D" w:rsidRPr="00051271" w:rsidRDefault="00846D9D" w:rsidP="00183353">
      <w:pPr>
        <w:jc w:val="both"/>
        <w:rPr>
          <w:rFonts w:ascii="Cambria" w:hAnsi="Cambria" w:cs="Times New Roman"/>
          <w:b/>
          <w:bCs/>
          <w:lang w:val="hr-HR"/>
        </w:rPr>
      </w:pPr>
    </w:p>
    <w:p w14:paraId="3272761B" w14:textId="66C34F2B" w:rsidR="00183353" w:rsidRPr="00051271" w:rsidRDefault="00183353" w:rsidP="00934D0F">
      <w:pPr>
        <w:rPr>
          <w:rFonts w:ascii="Cambria" w:hAnsi="Cambria" w:cs="Times New Roman"/>
          <w:b/>
          <w:bCs/>
          <w:lang w:val="hr-HR"/>
        </w:rPr>
      </w:pPr>
      <w:r w:rsidRPr="00051271">
        <w:rPr>
          <w:rFonts w:ascii="Cambria" w:hAnsi="Cambria" w:cs="Times New Roman"/>
          <w:b/>
          <w:bCs/>
          <w:lang w:val="hr-HR"/>
        </w:rPr>
        <w:t>X</w:t>
      </w:r>
      <w:r w:rsidR="00E42C6C" w:rsidRPr="00051271">
        <w:rPr>
          <w:rFonts w:ascii="Cambria" w:hAnsi="Cambria" w:cs="Times New Roman"/>
          <w:b/>
          <w:bCs/>
          <w:lang w:val="hr-HR"/>
        </w:rPr>
        <w:t>VI</w:t>
      </w:r>
      <w:r w:rsidRPr="00051271">
        <w:rPr>
          <w:rFonts w:ascii="Cambria" w:hAnsi="Cambria" w:cs="Times New Roman"/>
          <w:b/>
          <w:bCs/>
          <w:lang w:val="hr-HR"/>
        </w:rPr>
        <w:t xml:space="preserve">. PRIJELAZNE I ZAVRŠNE ODREDBE </w:t>
      </w:r>
    </w:p>
    <w:p w14:paraId="6C29C285" w14:textId="77777777" w:rsidR="00183353" w:rsidRPr="00051271" w:rsidRDefault="00183353" w:rsidP="00183353">
      <w:pPr>
        <w:jc w:val="both"/>
        <w:rPr>
          <w:rFonts w:ascii="Cambria" w:hAnsi="Cambria" w:cs="Times New Roman"/>
          <w:lang w:val="hr-HR"/>
        </w:rPr>
      </w:pPr>
    </w:p>
    <w:p w14:paraId="19186AEB" w14:textId="79318FEB" w:rsidR="00183353" w:rsidRPr="00051271" w:rsidRDefault="00183353" w:rsidP="00183353">
      <w:pPr>
        <w:jc w:val="center"/>
        <w:rPr>
          <w:rFonts w:ascii="Cambria" w:hAnsi="Cambria" w:cs="Times New Roman"/>
          <w:b/>
          <w:bCs/>
          <w:lang w:val="hr-HR"/>
        </w:rPr>
      </w:pPr>
      <w:r w:rsidRPr="00051271">
        <w:rPr>
          <w:rFonts w:ascii="Cambria" w:hAnsi="Cambria" w:cs="Times New Roman"/>
          <w:b/>
          <w:bCs/>
          <w:lang w:val="hr-HR"/>
        </w:rPr>
        <w:t xml:space="preserve">Članak </w:t>
      </w:r>
      <w:r w:rsidR="00264A34" w:rsidRPr="00051271">
        <w:rPr>
          <w:rFonts w:ascii="Cambria" w:hAnsi="Cambria" w:cs="Times New Roman"/>
          <w:b/>
          <w:bCs/>
          <w:lang w:val="hr-HR"/>
        </w:rPr>
        <w:t>44</w:t>
      </w:r>
      <w:r w:rsidRPr="00051271">
        <w:rPr>
          <w:rFonts w:ascii="Cambria" w:hAnsi="Cambria" w:cs="Times New Roman"/>
          <w:b/>
          <w:bCs/>
          <w:lang w:val="hr-HR"/>
        </w:rPr>
        <w:t>.</w:t>
      </w:r>
    </w:p>
    <w:p w14:paraId="58CA83EC" w14:textId="1150CD15" w:rsidR="00183353" w:rsidRPr="00051271" w:rsidRDefault="00183353" w:rsidP="0093726A">
      <w:pPr>
        <w:jc w:val="both"/>
        <w:rPr>
          <w:rFonts w:ascii="Cambria" w:hAnsi="Cambria" w:cs="Times New Roman"/>
          <w:lang w:val="hr-HR"/>
        </w:rPr>
      </w:pPr>
      <w:r w:rsidRPr="00051271">
        <w:rPr>
          <w:rFonts w:ascii="Cambria" w:hAnsi="Cambria" w:cs="Times New Roman"/>
          <w:lang w:val="hr-HR"/>
        </w:rPr>
        <w:t xml:space="preserve">Danom stupanja na snagu ove Odluke prestaje važiti Odluka o grobljima (“Službeni vjesnik“ </w:t>
      </w:r>
      <w:r w:rsidR="006420A6" w:rsidRPr="00051271">
        <w:rPr>
          <w:rFonts w:ascii="Cambria" w:hAnsi="Cambria" w:cs="Times New Roman"/>
          <w:lang w:val="hr-HR"/>
        </w:rPr>
        <w:t>Općine Stari Jankovci</w:t>
      </w:r>
      <w:r w:rsidRPr="00051271">
        <w:rPr>
          <w:rFonts w:ascii="Cambria" w:hAnsi="Cambria" w:cs="Times New Roman"/>
          <w:lang w:val="hr-HR"/>
        </w:rPr>
        <w:t>, broj</w:t>
      </w:r>
      <w:r w:rsidR="006420A6" w:rsidRPr="00051271">
        <w:rPr>
          <w:rFonts w:ascii="Cambria" w:hAnsi="Cambria" w:cs="Times New Roman"/>
          <w:lang w:val="hr-HR"/>
        </w:rPr>
        <w:t xml:space="preserve"> 3/23</w:t>
      </w:r>
      <w:r w:rsidR="00087AFE" w:rsidRPr="00051271">
        <w:rPr>
          <w:rFonts w:ascii="Cambria" w:hAnsi="Cambria" w:cs="Times New Roman"/>
          <w:lang w:val="hr-HR"/>
        </w:rPr>
        <w:t>.</w:t>
      </w:r>
      <w:r w:rsidR="00B809C6" w:rsidRPr="00051271">
        <w:rPr>
          <w:rFonts w:ascii="Cambria" w:hAnsi="Cambria" w:cs="Times New Roman"/>
          <w:lang w:val="hr-HR"/>
        </w:rPr>
        <w:t xml:space="preserve">, </w:t>
      </w:r>
      <w:r w:rsidR="00087AFE" w:rsidRPr="00051271">
        <w:rPr>
          <w:rFonts w:ascii="Cambria" w:hAnsi="Cambria" w:cs="Times New Roman"/>
          <w:lang w:val="hr-HR"/>
        </w:rPr>
        <w:t xml:space="preserve">i </w:t>
      </w:r>
      <w:r w:rsidR="00B809C6" w:rsidRPr="00051271">
        <w:rPr>
          <w:rFonts w:ascii="Cambria" w:hAnsi="Cambria" w:cs="Times New Roman"/>
          <w:lang w:val="hr-HR"/>
        </w:rPr>
        <w:t>3/24</w:t>
      </w:r>
      <w:r w:rsidR="00087AFE" w:rsidRPr="00051271">
        <w:rPr>
          <w:rFonts w:ascii="Cambria" w:hAnsi="Cambria" w:cs="Times New Roman"/>
          <w:lang w:val="hr-HR"/>
        </w:rPr>
        <w:t>.</w:t>
      </w:r>
      <w:r w:rsidRPr="00051271">
        <w:rPr>
          <w:rFonts w:ascii="Cambria" w:hAnsi="Cambria" w:cs="Times New Roman"/>
          <w:lang w:val="hr-HR"/>
        </w:rPr>
        <w:t xml:space="preserve">). </w:t>
      </w:r>
    </w:p>
    <w:p w14:paraId="7FADE60D" w14:textId="0F2E50E9" w:rsidR="00176259" w:rsidRPr="00051271" w:rsidRDefault="00176259">
      <w:pPr>
        <w:rPr>
          <w:rFonts w:ascii="Cambria" w:hAnsi="Cambria" w:cs="Times New Roman"/>
          <w:lang w:val="hr-HR"/>
        </w:rPr>
      </w:pPr>
    </w:p>
    <w:p w14:paraId="2269E369" w14:textId="77777777" w:rsidR="003F129C" w:rsidRPr="00051271" w:rsidRDefault="003F129C" w:rsidP="00EC703E">
      <w:pPr>
        <w:jc w:val="center"/>
        <w:rPr>
          <w:rFonts w:ascii="Cambria" w:hAnsi="Cambria" w:cs="Times New Roman"/>
          <w:b/>
          <w:bCs/>
          <w:lang w:val="hr-HR"/>
        </w:rPr>
      </w:pPr>
    </w:p>
    <w:p w14:paraId="59F0E4EA" w14:textId="15EF8FBC" w:rsidR="00176259" w:rsidRPr="00051271" w:rsidRDefault="00176259" w:rsidP="00EC703E">
      <w:pPr>
        <w:jc w:val="center"/>
        <w:rPr>
          <w:rFonts w:ascii="Cambria" w:hAnsi="Cambria" w:cs="Times New Roman"/>
          <w:b/>
          <w:bCs/>
          <w:lang w:val="hr-HR"/>
        </w:rPr>
      </w:pPr>
      <w:r w:rsidRPr="00051271">
        <w:rPr>
          <w:rFonts w:ascii="Cambria" w:hAnsi="Cambria" w:cs="Times New Roman"/>
          <w:b/>
          <w:bCs/>
          <w:lang w:val="hr-HR"/>
        </w:rPr>
        <w:t xml:space="preserve">Članak </w:t>
      </w:r>
      <w:r w:rsidR="00264A34" w:rsidRPr="00051271">
        <w:rPr>
          <w:rFonts w:ascii="Cambria" w:hAnsi="Cambria" w:cs="Times New Roman"/>
          <w:b/>
          <w:bCs/>
          <w:lang w:val="hr-HR"/>
        </w:rPr>
        <w:t>45</w:t>
      </w:r>
      <w:r w:rsidRPr="00051271">
        <w:rPr>
          <w:rFonts w:ascii="Cambria" w:hAnsi="Cambria" w:cs="Times New Roman"/>
          <w:b/>
          <w:bCs/>
          <w:lang w:val="hr-HR"/>
        </w:rPr>
        <w:t>.</w:t>
      </w:r>
    </w:p>
    <w:p w14:paraId="2C3CF8C0" w14:textId="2BD9AEFD" w:rsidR="00176259" w:rsidRPr="00051271" w:rsidRDefault="00176259" w:rsidP="0093726A">
      <w:pPr>
        <w:jc w:val="both"/>
        <w:rPr>
          <w:rFonts w:ascii="Cambria" w:hAnsi="Cambria" w:cs="Times New Roman"/>
          <w:lang w:val="hr-HR"/>
        </w:rPr>
      </w:pPr>
      <w:r w:rsidRPr="00051271">
        <w:rPr>
          <w:rFonts w:ascii="Cambria" w:hAnsi="Cambria" w:cs="Times New Roman"/>
          <w:lang w:val="hr-HR"/>
        </w:rPr>
        <w:t xml:space="preserve">Ova Odluka o grobljima stupa na snagu osmi dan od dana objave, a objavit će se u </w:t>
      </w:r>
      <w:r w:rsidR="0002366C" w:rsidRPr="00051271">
        <w:rPr>
          <w:rFonts w:ascii="Cambria" w:hAnsi="Cambria" w:cs="Times New Roman"/>
          <w:lang w:val="hr-HR"/>
        </w:rPr>
        <w:t xml:space="preserve">“Službenom vjesniku“ </w:t>
      </w:r>
      <w:r w:rsidR="00EC703E" w:rsidRPr="00051271">
        <w:rPr>
          <w:rFonts w:ascii="Cambria" w:hAnsi="Cambria" w:cs="Times New Roman"/>
          <w:lang w:val="hr-HR"/>
        </w:rPr>
        <w:t xml:space="preserve">Općine Stari Jankovci. </w:t>
      </w:r>
    </w:p>
    <w:p w14:paraId="45A3607D" w14:textId="77777777" w:rsidR="00EC703E" w:rsidRPr="00051271" w:rsidRDefault="00EC703E" w:rsidP="00EC703E">
      <w:pPr>
        <w:rPr>
          <w:rFonts w:ascii="Cambria" w:hAnsi="Cambria"/>
          <w:lang w:val="hr-HR"/>
        </w:rPr>
      </w:pPr>
    </w:p>
    <w:p w14:paraId="6AEED89E" w14:textId="77777777" w:rsidR="00176259" w:rsidRPr="00051271" w:rsidRDefault="00176259">
      <w:pPr>
        <w:rPr>
          <w:rFonts w:ascii="Cambria" w:hAnsi="Cambria" w:cs="Times New Roman"/>
          <w:lang w:val="hr-HR"/>
        </w:rPr>
      </w:pPr>
    </w:p>
    <w:p w14:paraId="5AB7470A" w14:textId="77777777" w:rsidR="00176259" w:rsidRPr="00051271" w:rsidRDefault="00176259">
      <w:pPr>
        <w:rPr>
          <w:rFonts w:ascii="Cambria" w:hAnsi="Cambria" w:cs="Times New Roman"/>
          <w:lang w:val="hr-HR"/>
        </w:rPr>
      </w:pPr>
    </w:p>
    <w:p w14:paraId="60E9EC1D" w14:textId="77777777" w:rsidR="00EC703E" w:rsidRPr="00051271" w:rsidRDefault="00EC703E">
      <w:pPr>
        <w:rPr>
          <w:rFonts w:ascii="Cambria" w:hAnsi="Cambria" w:cs="Times New Roman"/>
          <w:lang w:val="hr-HR"/>
        </w:rPr>
      </w:pPr>
    </w:p>
    <w:p w14:paraId="1D10AE54" w14:textId="77777777" w:rsidR="0002366C" w:rsidRPr="00051271" w:rsidRDefault="0002366C">
      <w:pPr>
        <w:rPr>
          <w:rFonts w:ascii="Cambria" w:hAnsi="Cambria" w:cs="Times New Roman"/>
          <w:lang w:val="hr-HR"/>
        </w:rPr>
      </w:pPr>
    </w:p>
    <w:p w14:paraId="5491AB75" w14:textId="52D63D50" w:rsidR="00176259" w:rsidRPr="00051271" w:rsidRDefault="00176259">
      <w:pPr>
        <w:rPr>
          <w:rFonts w:ascii="Cambria" w:hAnsi="Cambria" w:cs="Times New Roman"/>
          <w:lang w:val="hr-HR"/>
        </w:rPr>
      </w:pPr>
      <w:r w:rsidRPr="00051271">
        <w:rPr>
          <w:rFonts w:ascii="Cambria" w:hAnsi="Cambria" w:cs="Times New Roman"/>
          <w:lang w:val="hr-HR"/>
        </w:rPr>
        <w:tab/>
      </w:r>
      <w:r w:rsidRPr="00051271">
        <w:rPr>
          <w:rFonts w:ascii="Cambria" w:hAnsi="Cambria" w:cs="Times New Roman"/>
          <w:lang w:val="hr-HR"/>
        </w:rPr>
        <w:tab/>
      </w:r>
      <w:r w:rsidRPr="00051271">
        <w:rPr>
          <w:rFonts w:ascii="Cambria" w:hAnsi="Cambria" w:cs="Times New Roman"/>
          <w:lang w:val="hr-HR"/>
        </w:rPr>
        <w:tab/>
      </w:r>
      <w:r w:rsidRPr="00051271">
        <w:rPr>
          <w:rFonts w:ascii="Cambria" w:hAnsi="Cambria" w:cs="Times New Roman"/>
          <w:lang w:val="hr-HR"/>
        </w:rPr>
        <w:tab/>
      </w:r>
      <w:r w:rsidRPr="00051271">
        <w:rPr>
          <w:rFonts w:ascii="Cambria" w:hAnsi="Cambria" w:cs="Times New Roman"/>
          <w:lang w:val="hr-HR"/>
        </w:rPr>
        <w:tab/>
      </w:r>
      <w:r w:rsidRPr="00051271">
        <w:rPr>
          <w:rFonts w:ascii="Cambria" w:hAnsi="Cambria" w:cs="Times New Roman"/>
          <w:lang w:val="hr-HR"/>
        </w:rPr>
        <w:tab/>
      </w:r>
      <w:r w:rsidRPr="00051271">
        <w:rPr>
          <w:rFonts w:ascii="Cambria" w:hAnsi="Cambria" w:cs="Times New Roman"/>
          <w:lang w:val="hr-HR"/>
        </w:rPr>
        <w:tab/>
        <w:t xml:space="preserve">Predsjednik Općinskog vijeća: </w:t>
      </w:r>
    </w:p>
    <w:p w14:paraId="5DD8B453" w14:textId="409A07A2" w:rsidR="00176259" w:rsidRPr="00051271" w:rsidRDefault="00176259">
      <w:pPr>
        <w:rPr>
          <w:rFonts w:ascii="Cambria" w:hAnsi="Cambria" w:cs="Times New Roman"/>
          <w:lang w:val="hr-HR"/>
        </w:rPr>
      </w:pPr>
      <w:r w:rsidRPr="00051271">
        <w:rPr>
          <w:rFonts w:ascii="Cambria" w:hAnsi="Cambria" w:cs="Times New Roman"/>
          <w:lang w:val="hr-HR"/>
        </w:rPr>
        <w:tab/>
      </w:r>
      <w:r w:rsidRPr="00051271">
        <w:rPr>
          <w:rFonts w:ascii="Cambria" w:hAnsi="Cambria" w:cs="Times New Roman"/>
          <w:lang w:val="hr-HR"/>
        </w:rPr>
        <w:tab/>
      </w:r>
      <w:r w:rsidRPr="00051271">
        <w:rPr>
          <w:rFonts w:ascii="Cambria" w:hAnsi="Cambria" w:cs="Times New Roman"/>
          <w:lang w:val="hr-HR"/>
        </w:rPr>
        <w:tab/>
      </w:r>
    </w:p>
    <w:p w14:paraId="233C59F3" w14:textId="67C78E18" w:rsidR="00176259" w:rsidRPr="002D1DC5" w:rsidRDefault="00176259" w:rsidP="00176259">
      <w:pPr>
        <w:pStyle w:val="Bezproreda"/>
        <w:rPr>
          <w:rFonts w:ascii="Cambria" w:hAnsi="Cambria"/>
          <w:sz w:val="24"/>
          <w:szCs w:val="24"/>
        </w:rPr>
      </w:pPr>
      <w:r w:rsidRPr="002D1DC5">
        <w:rPr>
          <w:rFonts w:ascii="Cambria" w:hAnsi="Cambria"/>
          <w:sz w:val="24"/>
          <w:szCs w:val="24"/>
        </w:rPr>
        <w:tab/>
      </w:r>
      <w:r w:rsidRPr="002D1DC5">
        <w:rPr>
          <w:rFonts w:ascii="Cambria" w:hAnsi="Cambria"/>
          <w:sz w:val="24"/>
          <w:szCs w:val="24"/>
        </w:rPr>
        <w:tab/>
      </w:r>
      <w:r w:rsidRPr="002D1DC5">
        <w:rPr>
          <w:rFonts w:ascii="Cambria" w:hAnsi="Cambria"/>
          <w:sz w:val="24"/>
          <w:szCs w:val="24"/>
        </w:rPr>
        <w:tab/>
      </w:r>
      <w:r w:rsidRPr="002D1DC5">
        <w:rPr>
          <w:rFonts w:ascii="Cambria" w:hAnsi="Cambria"/>
          <w:sz w:val="24"/>
          <w:szCs w:val="24"/>
        </w:rPr>
        <w:tab/>
      </w:r>
      <w:r w:rsidRPr="002D1DC5">
        <w:rPr>
          <w:rFonts w:ascii="Cambria" w:hAnsi="Cambria"/>
          <w:sz w:val="24"/>
          <w:szCs w:val="24"/>
        </w:rPr>
        <w:tab/>
      </w:r>
      <w:r w:rsidRPr="002D1DC5">
        <w:rPr>
          <w:rFonts w:ascii="Cambria" w:hAnsi="Cambria"/>
          <w:sz w:val="24"/>
          <w:szCs w:val="24"/>
        </w:rPr>
        <w:tab/>
      </w:r>
      <w:r w:rsidR="00CA3351">
        <w:rPr>
          <w:rFonts w:ascii="Cambria" w:hAnsi="Cambria"/>
          <w:sz w:val="24"/>
          <w:szCs w:val="24"/>
        </w:rPr>
        <w:t xml:space="preserve">             </w:t>
      </w:r>
      <w:r w:rsidRPr="002D1DC5">
        <w:rPr>
          <w:rFonts w:ascii="Cambria" w:hAnsi="Cambria"/>
          <w:sz w:val="24"/>
          <w:szCs w:val="24"/>
        </w:rPr>
        <w:t>____________________________________</w:t>
      </w:r>
    </w:p>
    <w:p w14:paraId="28AC3DFF" w14:textId="0A0F1EC3" w:rsidR="00176259" w:rsidRPr="002D1DC5" w:rsidRDefault="00176259" w:rsidP="00176259">
      <w:pPr>
        <w:pStyle w:val="Bezproreda"/>
        <w:rPr>
          <w:rFonts w:ascii="Cambria" w:hAnsi="Cambria"/>
          <w:sz w:val="24"/>
          <w:szCs w:val="24"/>
        </w:rPr>
      </w:pPr>
      <w:r w:rsidRPr="002D1DC5">
        <w:rPr>
          <w:rFonts w:ascii="Cambria" w:hAnsi="Cambria"/>
          <w:sz w:val="24"/>
          <w:szCs w:val="24"/>
        </w:rPr>
        <w:t xml:space="preserve">                                                                                 </w:t>
      </w:r>
      <w:r w:rsidR="00CA3351">
        <w:rPr>
          <w:rFonts w:ascii="Cambria" w:hAnsi="Cambria"/>
          <w:sz w:val="24"/>
          <w:szCs w:val="24"/>
        </w:rPr>
        <w:t xml:space="preserve">         </w:t>
      </w:r>
      <w:r w:rsidRPr="002D1DC5">
        <w:rPr>
          <w:rFonts w:ascii="Cambria" w:hAnsi="Cambria"/>
          <w:sz w:val="24"/>
          <w:szCs w:val="24"/>
        </w:rPr>
        <w:t xml:space="preserve">Boris Dragičević, </w:t>
      </w:r>
      <w:proofErr w:type="spellStart"/>
      <w:r w:rsidRPr="002D1DC5">
        <w:rPr>
          <w:rFonts w:ascii="Cambria" w:hAnsi="Cambria"/>
          <w:sz w:val="24"/>
          <w:szCs w:val="24"/>
        </w:rPr>
        <w:t>univ.bacc.ing.agr</w:t>
      </w:r>
      <w:proofErr w:type="spellEnd"/>
      <w:r w:rsidRPr="002D1DC5">
        <w:rPr>
          <w:rFonts w:ascii="Cambria" w:hAnsi="Cambria"/>
          <w:sz w:val="24"/>
          <w:szCs w:val="24"/>
        </w:rPr>
        <w:t>.</w:t>
      </w:r>
    </w:p>
    <w:sectPr w:rsidR="00176259" w:rsidRPr="002D1D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9046FC"/>
    <w:multiLevelType w:val="hybridMultilevel"/>
    <w:tmpl w:val="C32ADD22"/>
    <w:lvl w:ilvl="0" w:tplc="5EDE093C">
      <w:start w:val="1"/>
      <w:numFmt w:val="decimal"/>
      <w:lvlText w:val="(%1)"/>
      <w:lvlJc w:val="left"/>
      <w:pPr>
        <w:ind w:left="720" w:hanging="360"/>
      </w:pPr>
      <w:rPr>
        <w:rFonts w:eastAsia="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38D5A81"/>
    <w:multiLevelType w:val="hybridMultilevel"/>
    <w:tmpl w:val="4D04E006"/>
    <w:lvl w:ilvl="0" w:tplc="D892D79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4D76B78"/>
    <w:multiLevelType w:val="hybridMultilevel"/>
    <w:tmpl w:val="BF92E1AE"/>
    <w:lvl w:ilvl="0" w:tplc="10ECB1B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8A97E74"/>
    <w:multiLevelType w:val="hybridMultilevel"/>
    <w:tmpl w:val="A224DC02"/>
    <w:lvl w:ilvl="0" w:tplc="DA940038">
      <w:start w:val="1"/>
      <w:numFmt w:val="decimal"/>
      <w:lvlText w:val="(%1)"/>
      <w:lvlJc w:val="left"/>
      <w:pPr>
        <w:ind w:left="720" w:hanging="360"/>
      </w:pPr>
      <w:rPr>
        <w:rFonts w:cstheme="minorBid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99011D9"/>
    <w:multiLevelType w:val="hybridMultilevel"/>
    <w:tmpl w:val="8384C1DC"/>
    <w:lvl w:ilvl="0" w:tplc="7A1297B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E174382"/>
    <w:multiLevelType w:val="hybridMultilevel"/>
    <w:tmpl w:val="F01873CE"/>
    <w:lvl w:ilvl="0" w:tplc="4B7C4E9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8FA636E"/>
    <w:multiLevelType w:val="hybridMultilevel"/>
    <w:tmpl w:val="EACE7D40"/>
    <w:lvl w:ilvl="0" w:tplc="59847A4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BE43B1A"/>
    <w:multiLevelType w:val="hybridMultilevel"/>
    <w:tmpl w:val="220CA86C"/>
    <w:lvl w:ilvl="0" w:tplc="6C544A74">
      <w:start w:val="1"/>
      <w:numFmt w:val="bullet"/>
      <w:lvlText w:val="˗"/>
      <w:lvlJc w:val="left"/>
      <w:pPr>
        <w:ind w:left="720" w:hanging="360"/>
      </w:pPr>
      <w:rPr>
        <w:rFonts w:ascii="Times New Roman" w:hAnsi="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F9D7E91"/>
    <w:multiLevelType w:val="hybridMultilevel"/>
    <w:tmpl w:val="9CCA675C"/>
    <w:lvl w:ilvl="0" w:tplc="D20A7644">
      <w:start w:val="1"/>
      <w:numFmt w:val="decimal"/>
      <w:lvlText w:val="(%1)"/>
      <w:lvlJc w:val="left"/>
      <w:pPr>
        <w:ind w:left="756" w:hanging="396"/>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0F17066"/>
    <w:multiLevelType w:val="hybridMultilevel"/>
    <w:tmpl w:val="A10E364E"/>
    <w:lvl w:ilvl="0" w:tplc="87BCC2C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25C61D8"/>
    <w:multiLevelType w:val="hybridMultilevel"/>
    <w:tmpl w:val="038A2C80"/>
    <w:lvl w:ilvl="0" w:tplc="767CE1FC">
      <w:start w:val="1"/>
      <w:numFmt w:val="decimal"/>
      <w:lvlText w:val="(%1)"/>
      <w:lvlJc w:val="left"/>
      <w:pPr>
        <w:ind w:left="780" w:hanging="4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5835263"/>
    <w:multiLevelType w:val="hybridMultilevel"/>
    <w:tmpl w:val="28EE7708"/>
    <w:lvl w:ilvl="0" w:tplc="550E6DC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82A08F3"/>
    <w:multiLevelType w:val="hybridMultilevel"/>
    <w:tmpl w:val="420897F8"/>
    <w:lvl w:ilvl="0" w:tplc="512A40E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DE030B7"/>
    <w:multiLevelType w:val="hybridMultilevel"/>
    <w:tmpl w:val="8D36E7C2"/>
    <w:lvl w:ilvl="0" w:tplc="E27C2A84">
      <w:start w:val="1"/>
      <w:numFmt w:val="decimal"/>
      <w:lvlText w:val="(%1)"/>
      <w:lvlJc w:val="left"/>
      <w:pPr>
        <w:ind w:left="732" w:hanging="372"/>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FC9645A"/>
    <w:multiLevelType w:val="hybridMultilevel"/>
    <w:tmpl w:val="40F6B040"/>
    <w:lvl w:ilvl="0" w:tplc="99781EF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337A0FB9"/>
    <w:multiLevelType w:val="hybridMultilevel"/>
    <w:tmpl w:val="0952E658"/>
    <w:lvl w:ilvl="0" w:tplc="9238ED2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3CA03D5"/>
    <w:multiLevelType w:val="hybridMultilevel"/>
    <w:tmpl w:val="11E02F2C"/>
    <w:lvl w:ilvl="0" w:tplc="80EC593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59542F3"/>
    <w:multiLevelType w:val="hybridMultilevel"/>
    <w:tmpl w:val="DBE68C42"/>
    <w:lvl w:ilvl="0" w:tplc="F47284E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6FA579F"/>
    <w:multiLevelType w:val="hybridMultilevel"/>
    <w:tmpl w:val="5598FA3A"/>
    <w:lvl w:ilvl="0" w:tplc="C60436D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372D7BB6"/>
    <w:multiLevelType w:val="hybridMultilevel"/>
    <w:tmpl w:val="07BAB5A8"/>
    <w:lvl w:ilvl="0" w:tplc="C100913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95060AD"/>
    <w:multiLevelType w:val="hybridMultilevel"/>
    <w:tmpl w:val="AAAE72F8"/>
    <w:lvl w:ilvl="0" w:tplc="722EC0EC">
      <w:start w:val="9"/>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3A8C4343"/>
    <w:multiLevelType w:val="hybridMultilevel"/>
    <w:tmpl w:val="50E0099E"/>
    <w:lvl w:ilvl="0" w:tplc="1D300E5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3FD45DC6"/>
    <w:multiLevelType w:val="hybridMultilevel"/>
    <w:tmpl w:val="13725B5C"/>
    <w:lvl w:ilvl="0" w:tplc="039607E4">
      <w:start w:val="1"/>
      <w:numFmt w:val="decimal"/>
      <w:lvlText w:val="(%1)"/>
      <w:lvlJc w:val="left"/>
      <w:pPr>
        <w:ind w:left="720" w:hanging="360"/>
      </w:pPr>
      <w:rPr>
        <w:rFonts w:cstheme="minorBid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0083D2A"/>
    <w:multiLevelType w:val="hybridMultilevel"/>
    <w:tmpl w:val="81C01F5C"/>
    <w:lvl w:ilvl="0" w:tplc="A69070E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45D94903"/>
    <w:multiLevelType w:val="hybridMultilevel"/>
    <w:tmpl w:val="90D82B64"/>
    <w:lvl w:ilvl="0" w:tplc="C8D0864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460445BA"/>
    <w:multiLevelType w:val="hybridMultilevel"/>
    <w:tmpl w:val="2FFC3346"/>
    <w:lvl w:ilvl="0" w:tplc="93F21E7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48A40DB0"/>
    <w:multiLevelType w:val="hybridMultilevel"/>
    <w:tmpl w:val="518CBFEC"/>
    <w:lvl w:ilvl="0" w:tplc="9D9E420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A376796"/>
    <w:multiLevelType w:val="hybridMultilevel"/>
    <w:tmpl w:val="2F321364"/>
    <w:lvl w:ilvl="0" w:tplc="358A36F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4A8E5C17"/>
    <w:multiLevelType w:val="hybridMultilevel"/>
    <w:tmpl w:val="02D4C834"/>
    <w:lvl w:ilvl="0" w:tplc="1E502348">
      <w:numFmt w:val="bullet"/>
      <w:lvlText w:val="-"/>
      <w:lvlJc w:val="left"/>
      <w:pPr>
        <w:tabs>
          <w:tab w:val="num" w:pos="720"/>
        </w:tabs>
        <w:ind w:left="720" w:hanging="360"/>
      </w:pPr>
      <w:rPr>
        <w:rFonts w:ascii="Arial" w:eastAsia="Times New Roman" w:hAnsi="Arial" w:cs="Aria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C102C6"/>
    <w:multiLevelType w:val="hybridMultilevel"/>
    <w:tmpl w:val="37949138"/>
    <w:lvl w:ilvl="0" w:tplc="6C544A74">
      <w:start w:val="1"/>
      <w:numFmt w:val="bullet"/>
      <w:lvlText w:val="˗"/>
      <w:lvlJc w:val="left"/>
      <w:pPr>
        <w:ind w:left="720" w:hanging="360"/>
      </w:pPr>
      <w:rPr>
        <w:rFonts w:ascii="Times New Roman" w:hAnsi="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00516F1"/>
    <w:multiLevelType w:val="hybridMultilevel"/>
    <w:tmpl w:val="C1CC65EA"/>
    <w:lvl w:ilvl="0" w:tplc="42AE94B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1B00B70"/>
    <w:multiLevelType w:val="hybridMultilevel"/>
    <w:tmpl w:val="FB4C4D5E"/>
    <w:lvl w:ilvl="0" w:tplc="EEBC566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580A2DF1"/>
    <w:multiLevelType w:val="hybridMultilevel"/>
    <w:tmpl w:val="74265C98"/>
    <w:lvl w:ilvl="0" w:tplc="98E2826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5D0F4D5B"/>
    <w:multiLevelType w:val="hybridMultilevel"/>
    <w:tmpl w:val="35C6507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5EB0558E"/>
    <w:multiLevelType w:val="hybridMultilevel"/>
    <w:tmpl w:val="8B9C7E9C"/>
    <w:lvl w:ilvl="0" w:tplc="3F806970">
      <w:start w:val="1"/>
      <w:numFmt w:val="decimal"/>
      <w:lvlText w:val="(%1)"/>
      <w:lvlJc w:val="left"/>
      <w:pPr>
        <w:ind w:left="732" w:hanging="372"/>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5F8777C5"/>
    <w:multiLevelType w:val="hybridMultilevel"/>
    <w:tmpl w:val="0E7E5BE2"/>
    <w:lvl w:ilvl="0" w:tplc="458682C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640C64D0"/>
    <w:multiLevelType w:val="hybridMultilevel"/>
    <w:tmpl w:val="A62429A4"/>
    <w:lvl w:ilvl="0" w:tplc="9F0E5AD2">
      <w:start w:val="9"/>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5C879D1"/>
    <w:multiLevelType w:val="hybridMultilevel"/>
    <w:tmpl w:val="A320A470"/>
    <w:lvl w:ilvl="0" w:tplc="91EEDE0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66A16956"/>
    <w:multiLevelType w:val="hybridMultilevel"/>
    <w:tmpl w:val="6E867D50"/>
    <w:lvl w:ilvl="0" w:tplc="2EB2EFC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680C533C"/>
    <w:multiLevelType w:val="hybridMultilevel"/>
    <w:tmpl w:val="67AA61B4"/>
    <w:lvl w:ilvl="0" w:tplc="DC6A7F2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692B6FDC"/>
    <w:multiLevelType w:val="hybridMultilevel"/>
    <w:tmpl w:val="F968D6AE"/>
    <w:lvl w:ilvl="0" w:tplc="C1848732">
      <w:start w:val="1"/>
      <w:numFmt w:val="decimal"/>
      <w:lvlText w:val="(%1)"/>
      <w:lvlJc w:val="left"/>
      <w:pPr>
        <w:ind w:left="750" w:hanging="39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AB1E03"/>
    <w:multiLevelType w:val="hybridMultilevel"/>
    <w:tmpl w:val="31027AE4"/>
    <w:lvl w:ilvl="0" w:tplc="449ED99E">
      <w:start w:val="1"/>
      <w:numFmt w:val="decimal"/>
      <w:lvlText w:val="(%1)"/>
      <w:lvlJc w:val="left"/>
      <w:pPr>
        <w:ind w:left="756" w:hanging="396"/>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69B0632B"/>
    <w:multiLevelType w:val="hybridMultilevel"/>
    <w:tmpl w:val="CB9228C8"/>
    <w:lvl w:ilvl="0" w:tplc="93BAC05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70327D66"/>
    <w:multiLevelType w:val="hybridMultilevel"/>
    <w:tmpl w:val="B7049C9E"/>
    <w:lvl w:ilvl="0" w:tplc="62DAD068">
      <w:start w:val="2"/>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73C65081"/>
    <w:multiLevelType w:val="hybridMultilevel"/>
    <w:tmpl w:val="8E6EA78A"/>
    <w:lvl w:ilvl="0" w:tplc="9E9AF2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9C6D28"/>
    <w:multiLevelType w:val="hybridMultilevel"/>
    <w:tmpl w:val="6F20B2B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77CC1F9F"/>
    <w:multiLevelType w:val="hybridMultilevel"/>
    <w:tmpl w:val="09C294C6"/>
    <w:lvl w:ilvl="0" w:tplc="060C40F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8" w15:restartNumberingAfterBreak="0">
    <w:nsid w:val="7B391896"/>
    <w:multiLevelType w:val="hybridMultilevel"/>
    <w:tmpl w:val="7332AA54"/>
    <w:lvl w:ilvl="0" w:tplc="E2AA24D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7C837E84"/>
    <w:multiLevelType w:val="hybridMultilevel"/>
    <w:tmpl w:val="F90845F8"/>
    <w:lvl w:ilvl="0" w:tplc="A3849C8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359245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4293361">
    <w:abstractNumId w:val="46"/>
  </w:num>
  <w:num w:numId="3" w16cid:durableId="1574661911">
    <w:abstractNumId w:val="22"/>
  </w:num>
  <w:num w:numId="4" w16cid:durableId="489830952">
    <w:abstractNumId w:val="8"/>
  </w:num>
  <w:num w:numId="5" w16cid:durableId="351495798">
    <w:abstractNumId w:val="29"/>
  </w:num>
  <w:num w:numId="6" w16cid:durableId="1521816643">
    <w:abstractNumId w:val="30"/>
  </w:num>
  <w:num w:numId="7" w16cid:durableId="857623017">
    <w:abstractNumId w:val="34"/>
  </w:num>
  <w:num w:numId="8" w16cid:durableId="88621999">
    <w:abstractNumId w:val="25"/>
  </w:num>
  <w:num w:numId="9" w16cid:durableId="275257820">
    <w:abstractNumId w:val="5"/>
  </w:num>
  <w:num w:numId="10" w16cid:durableId="8259167">
    <w:abstractNumId w:val="42"/>
  </w:num>
  <w:num w:numId="11" w16cid:durableId="1715344819">
    <w:abstractNumId w:val="1"/>
  </w:num>
  <w:num w:numId="12" w16cid:durableId="1369262103">
    <w:abstractNumId w:val="2"/>
  </w:num>
  <w:num w:numId="13" w16cid:durableId="662665598">
    <w:abstractNumId w:val="12"/>
  </w:num>
  <w:num w:numId="14" w16cid:durableId="1897815931">
    <w:abstractNumId w:val="38"/>
  </w:num>
  <w:num w:numId="15" w16cid:durableId="1466964584">
    <w:abstractNumId w:val="43"/>
  </w:num>
  <w:num w:numId="16" w16cid:durableId="1848599227">
    <w:abstractNumId w:val="20"/>
  </w:num>
  <w:num w:numId="17" w16cid:durableId="611980162">
    <w:abstractNumId w:val="3"/>
  </w:num>
  <w:num w:numId="18" w16cid:durableId="1035619609">
    <w:abstractNumId w:val="47"/>
  </w:num>
  <w:num w:numId="19" w16cid:durableId="368065119">
    <w:abstractNumId w:val="28"/>
  </w:num>
  <w:num w:numId="20" w16cid:durableId="1451051270">
    <w:abstractNumId w:val="7"/>
  </w:num>
  <w:num w:numId="21" w16cid:durableId="1810511758">
    <w:abstractNumId w:val="32"/>
  </w:num>
  <w:num w:numId="22" w16cid:durableId="740716581">
    <w:abstractNumId w:val="39"/>
  </w:num>
  <w:num w:numId="23" w16cid:durableId="370768348">
    <w:abstractNumId w:val="15"/>
  </w:num>
  <w:num w:numId="24" w16cid:durableId="2087149515">
    <w:abstractNumId w:val="33"/>
  </w:num>
  <w:num w:numId="25" w16cid:durableId="914050812">
    <w:abstractNumId w:val="4"/>
  </w:num>
  <w:num w:numId="26" w16cid:durableId="1224020488">
    <w:abstractNumId w:val="19"/>
  </w:num>
  <w:num w:numId="27" w16cid:durableId="1451902319">
    <w:abstractNumId w:val="23"/>
  </w:num>
  <w:num w:numId="28" w16cid:durableId="626006989">
    <w:abstractNumId w:val="26"/>
  </w:num>
  <w:num w:numId="29" w16cid:durableId="138422308">
    <w:abstractNumId w:val="13"/>
  </w:num>
  <w:num w:numId="30" w16cid:durableId="1983388201">
    <w:abstractNumId w:val="49"/>
  </w:num>
  <w:num w:numId="31" w16cid:durableId="2108840607">
    <w:abstractNumId w:val="16"/>
  </w:num>
  <w:num w:numId="32" w16cid:durableId="391583744">
    <w:abstractNumId w:val="18"/>
  </w:num>
  <w:num w:numId="33" w16cid:durableId="1597059517">
    <w:abstractNumId w:val="9"/>
  </w:num>
  <w:num w:numId="34" w16cid:durableId="2118787184">
    <w:abstractNumId w:val="31"/>
  </w:num>
  <w:num w:numId="35" w16cid:durableId="1051422942">
    <w:abstractNumId w:val="10"/>
  </w:num>
  <w:num w:numId="36" w16cid:durableId="162475715">
    <w:abstractNumId w:val="36"/>
  </w:num>
  <w:num w:numId="37" w16cid:durableId="344747874">
    <w:abstractNumId w:val="24"/>
  </w:num>
  <w:num w:numId="38" w16cid:durableId="1676954344">
    <w:abstractNumId w:val="40"/>
  </w:num>
  <w:num w:numId="39" w16cid:durableId="1357584999">
    <w:abstractNumId w:val="6"/>
  </w:num>
  <w:num w:numId="40" w16cid:durableId="568348214">
    <w:abstractNumId w:val="17"/>
  </w:num>
  <w:num w:numId="41" w16cid:durableId="967274769">
    <w:abstractNumId w:val="14"/>
  </w:num>
  <w:num w:numId="42" w16cid:durableId="878587076">
    <w:abstractNumId w:val="35"/>
  </w:num>
  <w:num w:numId="43" w16cid:durableId="1838619114">
    <w:abstractNumId w:val="27"/>
  </w:num>
  <w:num w:numId="44" w16cid:durableId="1459952182">
    <w:abstractNumId w:val="21"/>
  </w:num>
  <w:num w:numId="45" w16cid:durableId="822696387">
    <w:abstractNumId w:val="37"/>
  </w:num>
  <w:num w:numId="46" w16cid:durableId="1798798106">
    <w:abstractNumId w:val="48"/>
  </w:num>
  <w:num w:numId="47" w16cid:durableId="529614697">
    <w:abstractNumId w:val="11"/>
  </w:num>
  <w:num w:numId="48" w16cid:durableId="1147093884">
    <w:abstractNumId w:val="44"/>
  </w:num>
  <w:num w:numId="49" w16cid:durableId="1832409289">
    <w:abstractNumId w:val="45"/>
  </w:num>
  <w:num w:numId="50" w16cid:durableId="1926375361">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BBC"/>
    <w:rsid w:val="0002366C"/>
    <w:rsid w:val="00026035"/>
    <w:rsid w:val="00031696"/>
    <w:rsid w:val="00051271"/>
    <w:rsid w:val="00086235"/>
    <w:rsid w:val="00087AFE"/>
    <w:rsid w:val="000B0B1E"/>
    <w:rsid w:val="000B42A5"/>
    <w:rsid w:val="00132E7E"/>
    <w:rsid w:val="00152FD6"/>
    <w:rsid w:val="00176259"/>
    <w:rsid w:val="00183353"/>
    <w:rsid w:val="00185DC1"/>
    <w:rsid w:val="001871E0"/>
    <w:rsid w:val="001F0879"/>
    <w:rsid w:val="001F4573"/>
    <w:rsid w:val="002333CB"/>
    <w:rsid w:val="00244196"/>
    <w:rsid w:val="00251C40"/>
    <w:rsid w:val="00264A34"/>
    <w:rsid w:val="00296094"/>
    <w:rsid w:val="002B216C"/>
    <w:rsid w:val="002D1DC5"/>
    <w:rsid w:val="002E38DA"/>
    <w:rsid w:val="00305CF5"/>
    <w:rsid w:val="00350222"/>
    <w:rsid w:val="00361EAA"/>
    <w:rsid w:val="00363C2D"/>
    <w:rsid w:val="003749A0"/>
    <w:rsid w:val="00385B5B"/>
    <w:rsid w:val="00394AE3"/>
    <w:rsid w:val="003A2074"/>
    <w:rsid w:val="003A496F"/>
    <w:rsid w:val="003B5B46"/>
    <w:rsid w:val="003B6224"/>
    <w:rsid w:val="003D6385"/>
    <w:rsid w:val="003F129C"/>
    <w:rsid w:val="003F13D6"/>
    <w:rsid w:val="00405B78"/>
    <w:rsid w:val="00410B15"/>
    <w:rsid w:val="00412AED"/>
    <w:rsid w:val="00416686"/>
    <w:rsid w:val="0043106F"/>
    <w:rsid w:val="0045582A"/>
    <w:rsid w:val="00471361"/>
    <w:rsid w:val="004762EA"/>
    <w:rsid w:val="00484046"/>
    <w:rsid w:val="004B2B6C"/>
    <w:rsid w:val="004B7EAF"/>
    <w:rsid w:val="004C4EF8"/>
    <w:rsid w:val="00543BBD"/>
    <w:rsid w:val="00585AE8"/>
    <w:rsid w:val="005A012E"/>
    <w:rsid w:val="005C4F2B"/>
    <w:rsid w:val="005D5F38"/>
    <w:rsid w:val="005E484E"/>
    <w:rsid w:val="005F1E0F"/>
    <w:rsid w:val="00626B6A"/>
    <w:rsid w:val="006420A6"/>
    <w:rsid w:val="006451A8"/>
    <w:rsid w:val="00645950"/>
    <w:rsid w:val="00683F94"/>
    <w:rsid w:val="00690ED6"/>
    <w:rsid w:val="006D5DB5"/>
    <w:rsid w:val="006F3174"/>
    <w:rsid w:val="00707CB5"/>
    <w:rsid w:val="007349E7"/>
    <w:rsid w:val="007400FD"/>
    <w:rsid w:val="0074417F"/>
    <w:rsid w:val="007473AF"/>
    <w:rsid w:val="00777160"/>
    <w:rsid w:val="007D5F5D"/>
    <w:rsid w:val="008308E7"/>
    <w:rsid w:val="00846D9D"/>
    <w:rsid w:val="008614DF"/>
    <w:rsid w:val="00866302"/>
    <w:rsid w:val="008A1856"/>
    <w:rsid w:val="008B6A5C"/>
    <w:rsid w:val="008B6F02"/>
    <w:rsid w:val="008E16EB"/>
    <w:rsid w:val="00902E5E"/>
    <w:rsid w:val="00922ACE"/>
    <w:rsid w:val="0093280E"/>
    <w:rsid w:val="00934D0F"/>
    <w:rsid w:val="0093726A"/>
    <w:rsid w:val="00956C79"/>
    <w:rsid w:val="00965027"/>
    <w:rsid w:val="00994E91"/>
    <w:rsid w:val="00A202FE"/>
    <w:rsid w:val="00A60BBC"/>
    <w:rsid w:val="00A91A9D"/>
    <w:rsid w:val="00A933DD"/>
    <w:rsid w:val="00AA72CF"/>
    <w:rsid w:val="00AC0585"/>
    <w:rsid w:val="00AD3B98"/>
    <w:rsid w:val="00B51C5F"/>
    <w:rsid w:val="00B720BB"/>
    <w:rsid w:val="00B73191"/>
    <w:rsid w:val="00B809C6"/>
    <w:rsid w:val="00B840FE"/>
    <w:rsid w:val="00B8675D"/>
    <w:rsid w:val="00B9478F"/>
    <w:rsid w:val="00BE171E"/>
    <w:rsid w:val="00BE702F"/>
    <w:rsid w:val="00BF0B47"/>
    <w:rsid w:val="00CA3351"/>
    <w:rsid w:val="00CC4FBC"/>
    <w:rsid w:val="00CE14D7"/>
    <w:rsid w:val="00CE2642"/>
    <w:rsid w:val="00D059A0"/>
    <w:rsid w:val="00D227A8"/>
    <w:rsid w:val="00D31B22"/>
    <w:rsid w:val="00D56B60"/>
    <w:rsid w:val="00D6149D"/>
    <w:rsid w:val="00D74407"/>
    <w:rsid w:val="00D77811"/>
    <w:rsid w:val="00D866F4"/>
    <w:rsid w:val="00DB40E0"/>
    <w:rsid w:val="00DC5F70"/>
    <w:rsid w:val="00DE001F"/>
    <w:rsid w:val="00DE619A"/>
    <w:rsid w:val="00DF10B2"/>
    <w:rsid w:val="00E02F01"/>
    <w:rsid w:val="00E15C64"/>
    <w:rsid w:val="00E42C6C"/>
    <w:rsid w:val="00E506E1"/>
    <w:rsid w:val="00E71D0A"/>
    <w:rsid w:val="00E72A1F"/>
    <w:rsid w:val="00EC703E"/>
    <w:rsid w:val="00ED7160"/>
    <w:rsid w:val="00EE066C"/>
    <w:rsid w:val="00EE7728"/>
    <w:rsid w:val="00F14A37"/>
    <w:rsid w:val="00F47527"/>
    <w:rsid w:val="00F556BE"/>
    <w:rsid w:val="00F71627"/>
    <w:rsid w:val="00FA2B7F"/>
    <w:rsid w:val="00FD3698"/>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29D36"/>
  <w15:chartTrackingRefBased/>
  <w15:docId w15:val="{D2415145-0725-4D38-B064-8AEFF3044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A37"/>
    <w:pPr>
      <w:spacing w:after="0" w:line="240" w:lineRule="auto"/>
    </w:pPr>
    <w:rPr>
      <w:rFonts w:eastAsiaTheme="minorEastAsia"/>
      <w:kern w:val="0"/>
      <w:sz w:val="24"/>
      <w:szCs w:val="24"/>
      <w:lang w:val="en-US"/>
      <w14:ligatures w14:val="none"/>
    </w:rPr>
  </w:style>
  <w:style w:type="paragraph" w:styleId="Naslov1">
    <w:name w:val="heading 1"/>
    <w:basedOn w:val="Normal"/>
    <w:next w:val="Normal"/>
    <w:link w:val="Naslov1Char"/>
    <w:uiPriority w:val="9"/>
    <w:qFormat/>
    <w:rsid w:val="00A60BB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A60BB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A60BBC"/>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A60BBC"/>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ormal"/>
    <w:next w:val="Normal"/>
    <w:link w:val="Naslov5Char"/>
    <w:uiPriority w:val="9"/>
    <w:semiHidden/>
    <w:unhideWhenUsed/>
    <w:qFormat/>
    <w:rsid w:val="00A60BBC"/>
    <w:pPr>
      <w:keepNext/>
      <w:keepLines/>
      <w:spacing w:before="80" w:after="40"/>
      <w:outlineLvl w:val="4"/>
    </w:pPr>
    <w:rPr>
      <w:rFonts w:eastAsiaTheme="majorEastAsia" w:cstheme="majorBidi"/>
      <w:color w:val="2F5496" w:themeColor="accent1" w:themeShade="BF"/>
    </w:rPr>
  </w:style>
  <w:style w:type="paragraph" w:styleId="Naslov6">
    <w:name w:val="heading 6"/>
    <w:basedOn w:val="Normal"/>
    <w:next w:val="Normal"/>
    <w:link w:val="Naslov6Char"/>
    <w:uiPriority w:val="9"/>
    <w:semiHidden/>
    <w:unhideWhenUsed/>
    <w:qFormat/>
    <w:rsid w:val="00A60BBC"/>
    <w:pPr>
      <w:keepNext/>
      <w:keepLines/>
      <w:spacing w:before="4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A60BBC"/>
    <w:pPr>
      <w:keepNext/>
      <w:keepLines/>
      <w:spacing w:before="4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A60BBC"/>
    <w:pPr>
      <w:keepNext/>
      <w:keepLines/>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A60BBC"/>
    <w:pPr>
      <w:keepNext/>
      <w:keepLines/>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A60BBC"/>
    <w:rPr>
      <w:rFonts w:asciiTheme="majorHAnsi" w:eastAsiaTheme="majorEastAsia" w:hAnsiTheme="majorHAnsi" w:cstheme="majorBidi"/>
      <w:color w:val="2F5496" w:themeColor="accent1" w:themeShade="BF"/>
      <w:sz w:val="40"/>
      <w:szCs w:val="40"/>
    </w:rPr>
  </w:style>
  <w:style w:type="character" w:customStyle="1" w:styleId="Naslov2Char">
    <w:name w:val="Naslov 2 Char"/>
    <w:basedOn w:val="Zadanifontodlomka"/>
    <w:link w:val="Naslov2"/>
    <w:uiPriority w:val="9"/>
    <w:semiHidden/>
    <w:rsid w:val="00A60BBC"/>
    <w:rPr>
      <w:rFonts w:asciiTheme="majorHAnsi" w:eastAsiaTheme="majorEastAsia" w:hAnsiTheme="majorHAnsi" w:cstheme="majorBidi"/>
      <w:color w:val="2F5496" w:themeColor="accent1" w:themeShade="BF"/>
      <w:sz w:val="32"/>
      <w:szCs w:val="32"/>
    </w:rPr>
  </w:style>
  <w:style w:type="character" w:customStyle="1" w:styleId="Naslov3Char">
    <w:name w:val="Naslov 3 Char"/>
    <w:basedOn w:val="Zadanifontodlomka"/>
    <w:link w:val="Naslov3"/>
    <w:uiPriority w:val="9"/>
    <w:semiHidden/>
    <w:rsid w:val="00A60BBC"/>
    <w:rPr>
      <w:rFonts w:eastAsiaTheme="majorEastAsia" w:cstheme="majorBidi"/>
      <w:color w:val="2F5496" w:themeColor="accent1" w:themeShade="BF"/>
      <w:sz w:val="28"/>
      <w:szCs w:val="28"/>
    </w:rPr>
  </w:style>
  <w:style w:type="character" w:customStyle="1" w:styleId="Naslov4Char">
    <w:name w:val="Naslov 4 Char"/>
    <w:basedOn w:val="Zadanifontodlomka"/>
    <w:link w:val="Naslov4"/>
    <w:uiPriority w:val="9"/>
    <w:semiHidden/>
    <w:rsid w:val="00A60BBC"/>
    <w:rPr>
      <w:rFonts w:eastAsiaTheme="majorEastAsia" w:cstheme="majorBidi"/>
      <w:i/>
      <w:iCs/>
      <w:color w:val="2F5496" w:themeColor="accent1" w:themeShade="BF"/>
    </w:rPr>
  </w:style>
  <w:style w:type="character" w:customStyle="1" w:styleId="Naslov5Char">
    <w:name w:val="Naslov 5 Char"/>
    <w:basedOn w:val="Zadanifontodlomka"/>
    <w:link w:val="Naslov5"/>
    <w:uiPriority w:val="9"/>
    <w:semiHidden/>
    <w:rsid w:val="00A60BBC"/>
    <w:rPr>
      <w:rFonts w:eastAsiaTheme="majorEastAsia" w:cstheme="majorBidi"/>
      <w:color w:val="2F5496" w:themeColor="accent1" w:themeShade="BF"/>
    </w:rPr>
  </w:style>
  <w:style w:type="character" w:customStyle="1" w:styleId="Naslov6Char">
    <w:name w:val="Naslov 6 Char"/>
    <w:basedOn w:val="Zadanifontodlomka"/>
    <w:link w:val="Naslov6"/>
    <w:uiPriority w:val="9"/>
    <w:semiHidden/>
    <w:rsid w:val="00A60BBC"/>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A60BBC"/>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A60BBC"/>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A60BBC"/>
    <w:rPr>
      <w:rFonts w:eastAsiaTheme="majorEastAsia" w:cstheme="majorBidi"/>
      <w:color w:val="272727" w:themeColor="text1" w:themeTint="D8"/>
    </w:rPr>
  </w:style>
  <w:style w:type="paragraph" w:styleId="Naslov">
    <w:name w:val="Title"/>
    <w:basedOn w:val="Normal"/>
    <w:next w:val="Normal"/>
    <w:link w:val="NaslovChar"/>
    <w:uiPriority w:val="10"/>
    <w:qFormat/>
    <w:rsid w:val="00A60BBC"/>
    <w:pPr>
      <w:spacing w:after="80"/>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A60BBC"/>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A60BBC"/>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A60BBC"/>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A60BBC"/>
    <w:pPr>
      <w:spacing w:before="160"/>
      <w:jc w:val="center"/>
    </w:pPr>
    <w:rPr>
      <w:i/>
      <w:iCs/>
      <w:color w:val="404040" w:themeColor="text1" w:themeTint="BF"/>
    </w:rPr>
  </w:style>
  <w:style w:type="character" w:customStyle="1" w:styleId="CitatChar">
    <w:name w:val="Citat Char"/>
    <w:basedOn w:val="Zadanifontodlomka"/>
    <w:link w:val="Citat"/>
    <w:uiPriority w:val="29"/>
    <w:rsid w:val="00A60BBC"/>
    <w:rPr>
      <w:i/>
      <w:iCs/>
      <w:color w:val="404040" w:themeColor="text1" w:themeTint="BF"/>
    </w:rPr>
  </w:style>
  <w:style w:type="paragraph" w:styleId="Odlomakpopisa">
    <w:name w:val="List Paragraph"/>
    <w:basedOn w:val="Normal"/>
    <w:uiPriority w:val="34"/>
    <w:qFormat/>
    <w:rsid w:val="00A60BBC"/>
    <w:pPr>
      <w:ind w:left="720"/>
      <w:contextualSpacing/>
    </w:pPr>
  </w:style>
  <w:style w:type="character" w:styleId="Jakoisticanje">
    <w:name w:val="Intense Emphasis"/>
    <w:basedOn w:val="Zadanifontodlomka"/>
    <w:uiPriority w:val="21"/>
    <w:qFormat/>
    <w:rsid w:val="00A60BBC"/>
    <w:rPr>
      <w:i/>
      <w:iCs/>
      <w:color w:val="2F5496" w:themeColor="accent1" w:themeShade="BF"/>
    </w:rPr>
  </w:style>
  <w:style w:type="paragraph" w:styleId="Naglaencitat">
    <w:name w:val="Intense Quote"/>
    <w:basedOn w:val="Normal"/>
    <w:next w:val="Normal"/>
    <w:link w:val="NaglaencitatChar"/>
    <w:uiPriority w:val="30"/>
    <w:qFormat/>
    <w:rsid w:val="00A60BB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A60BBC"/>
    <w:rPr>
      <w:i/>
      <w:iCs/>
      <w:color w:val="2F5496" w:themeColor="accent1" w:themeShade="BF"/>
    </w:rPr>
  </w:style>
  <w:style w:type="character" w:styleId="Istaknutareferenca">
    <w:name w:val="Intense Reference"/>
    <w:basedOn w:val="Zadanifontodlomka"/>
    <w:uiPriority w:val="32"/>
    <w:qFormat/>
    <w:rsid w:val="00A60BBC"/>
    <w:rPr>
      <w:b/>
      <w:bCs/>
      <w:smallCaps/>
      <w:color w:val="2F5496" w:themeColor="accent1" w:themeShade="BF"/>
      <w:spacing w:val="5"/>
    </w:rPr>
  </w:style>
  <w:style w:type="paragraph" w:styleId="Tijeloteksta2">
    <w:name w:val="Body Text 2"/>
    <w:basedOn w:val="Normal"/>
    <w:link w:val="Tijeloteksta2Char"/>
    <w:rsid w:val="00F14A37"/>
    <w:pPr>
      <w:spacing w:after="120" w:line="480" w:lineRule="auto"/>
    </w:pPr>
    <w:rPr>
      <w:rFonts w:ascii="Times New Roman" w:eastAsia="Times New Roman" w:hAnsi="Times New Roman" w:cs="Times New Roman"/>
      <w:lang w:val="hr-HR" w:eastAsia="hr-HR"/>
    </w:rPr>
  </w:style>
  <w:style w:type="character" w:customStyle="1" w:styleId="Tijeloteksta2Char">
    <w:name w:val="Tijelo teksta 2 Char"/>
    <w:basedOn w:val="Zadanifontodlomka"/>
    <w:link w:val="Tijeloteksta2"/>
    <w:rsid w:val="00F14A37"/>
    <w:rPr>
      <w:rFonts w:ascii="Times New Roman" w:eastAsia="Times New Roman" w:hAnsi="Times New Roman" w:cs="Times New Roman"/>
      <w:kern w:val="0"/>
      <w:sz w:val="24"/>
      <w:szCs w:val="24"/>
      <w:lang w:eastAsia="hr-HR"/>
      <w14:ligatures w14:val="none"/>
    </w:rPr>
  </w:style>
  <w:style w:type="paragraph" w:customStyle="1" w:styleId="box480012">
    <w:name w:val="box_480012"/>
    <w:basedOn w:val="Normal"/>
    <w:rsid w:val="00F14A37"/>
    <w:pPr>
      <w:spacing w:before="100" w:beforeAutospacing="1" w:after="100" w:afterAutospacing="1"/>
    </w:pPr>
    <w:rPr>
      <w:rFonts w:ascii="Aptos" w:hAnsi="Aptos" w:cs="Aptos"/>
      <w:lang w:val="hr-HR" w:eastAsia="hr-HR"/>
    </w:rPr>
  </w:style>
  <w:style w:type="character" w:customStyle="1" w:styleId="kurziv">
    <w:name w:val="kurziv"/>
    <w:basedOn w:val="Zadanifontodlomka"/>
    <w:rsid w:val="00F14A37"/>
  </w:style>
  <w:style w:type="paragraph" w:styleId="Bezproreda">
    <w:name w:val="No Spacing"/>
    <w:link w:val="BezproredaChar"/>
    <w:uiPriority w:val="1"/>
    <w:qFormat/>
    <w:rsid w:val="008B6A5C"/>
    <w:pPr>
      <w:spacing w:after="0" w:line="240" w:lineRule="auto"/>
    </w:pPr>
    <w:rPr>
      <w:rFonts w:ascii="Calibri" w:eastAsia="Calibri" w:hAnsi="Calibri" w:cs="Times New Roman"/>
      <w:kern w:val="0"/>
      <w14:ligatures w14:val="none"/>
    </w:rPr>
  </w:style>
  <w:style w:type="character" w:customStyle="1" w:styleId="BezproredaChar">
    <w:name w:val="Bez proreda Char"/>
    <w:link w:val="Bezproreda"/>
    <w:uiPriority w:val="1"/>
    <w:rsid w:val="008B6A5C"/>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13</Pages>
  <Words>4812</Words>
  <Characters>27432</Characters>
  <Application>Microsoft Office Word</Application>
  <DocSecurity>0</DocSecurity>
  <Lines>228</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Centar Opcina</dc:creator>
  <cp:keywords/>
  <dc:description/>
  <cp:lastModifiedBy>Općina Jankovci</cp:lastModifiedBy>
  <cp:revision>2</cp:revision>
  <cp:lastPrinted>2026-04-21T06:11:00Z</cp:lastPrinted>
  <dcterms:created xsi:type="dcterms:W3CDTF">2026-04-21T06:23:00Z</dcterms:created>
  <dcterms:modified xsi:type="dcterms:W3CDTF">2026-04-21T06:23:00Z</dcterms:modified>
</cp:coreProperties>
</file>